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65A35A38" w14:textId="77777777" w:rsidR="00B2635A" w:rsidRPr="00245CC4" w:rsidRDefault="00B2635A" w:rsidP="00B2635A">
      <w:pPr>
        <w:pStyle w:val="NzevVZ"/>
        <w:rPr>
          <w:sz w:val="28"/>
          <w:szCs w:val="28"/>
        </w:rPr>
      </w:pPr>
      <w:r w:rsidRPr="00245CC4">
        <w:rPr>
          <w:sz w:val="28"/>
          <w:szCs w:val="28"/>
        </w:rPr>
        <w:t>„</w:t>
      </w:r>
      <w:r w:rsidRPr="00245CC4">
        <w:rPr>
          <w:rFonts w:cs="Arial"/>
          <w:bCs/>
          <w:sz w:val="28"/>
          <w:szCs w:val="28"/>
        </w:rPr>
        <w:t>PD – Polní cesty, PEO a doprovodná zeleň v </w:t>
      </w:r>
      <w:proofErr w:type="spellStart"/>
      <w:r w:rsidRPr="00245CC4">
        <w:rPr>
          <w:rFonts w:cs="Arial"/>
          <w:bCs/>
          <w:sz w:val="28"/>
          <w:szCs w:val="28"/>
        </w:rPr>
        <w:t>k.ú</w:t>
      </w:r>
      <w:proofErr w:type="spellEnd"/>
      <w:r w:rsidRPr="00245CC4">
        <w:rPr>
          <w:rFonts w:cs="Arial"/>
          <w:bCs/>
          <w:sz w:val="28"/>
          <w:szCs w:val="28"/>
        </w:rPr>
        <w:t>. Bratčice</w:t>
      </w:r>
      <w:r w:rsidRPr="00245CC4">
        <w:rPr>
          <w:sz w:val="28"/>
          <w:szCs w:val="28"/>
        </w:rPr>
        <w:t>“</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415576C8" w14:textId="77777777" w:rsidR="00FD7962" w:rsidRDefault="00FD7962" w:rsidP="00FD7962">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6BAAC14" w14:textId="77777777" w:rsidR="00FD7962" w:rsidRPr="004D5F78" w:rsidRDefault="00FD7962" w:rsidP="00FD7962">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2683170" w14:textId="77777777" w:rsidR="00FD7962" w:rsidRDefault="00FD7962" w:rsidP="00FD7962">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Jihomoravský kraj,</w:t>
      </w:r>
    </w:p>
    <w:p w14:paraId="323D7C0A" w14:textId="77777777" w:rsidR="00FD7962" w:rsidRPr="004D5F78" w:rsidRDefault="00FD7962" w:rsidP="00FD7962">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Adresa: Hroznova 17, 603 00 Brno</w:t>
      </w:r>
    </w:p>
    <w:p w14:paraId="7BCC6A1D" w14:textId="5CA53D61" w:rsidR="00FD7962" w:rsidRDefault="00FD7962" w:rsidP="00FD7962">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4D5F78">
        <w:rPr>
          <w:rFonts w:cs="Arial"/>
          <w:b/>
          <w:szCs w:val="22"/>
        </w:rPr>
        <w:t xml:space="preserve">Pobočka </w:t>
      </w:r>
      <w:r w:rsidR="00405338">
        <w:rPr>
          <w:rFonts w:cs="Arial"/>
          <w:b/>
          <w:szCs w:val="22"/>
        </w:rPr>
        <w:t>Brno</w:t>
      </w:r>
    </w:p>
    <w:p w14:paraId="6C0FDC9C" w14:textId="6E7CC1B7" w:rsidR="00FD7962" w:rsidRPr="003B5DCD" w:rsidRDefault="00FD7962" w:rsidP="00FD7962">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Pr>
          <w:rFonts w:cs="Arial"/>
          <w:b/>
          <w:szCs w:val="22"/>
        </w:rPr>
        <w:t xml:space="preserve">: </w:t>
      </w:r>
      <w:r w:rsidR="003F68D5">
        <w:rPr>
          <w:rFonts w:cs="Arial"/>
          <w:b/>
          <w:szCs w:val="22"/>
        </w:rPr>
        <w:t>Kotlářská 931/53, 602 00 Brno</w:t>
      </w: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FEB3745" w14:textId="77777777" w:rsidR="00760DBD" w:rsidRPr="00A75D6A" w:rsidRDefault="00AD5D34" w:rsidP="00760DBD">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w:t>
      </w:r>
      <w:r w:rsidRPr="00A75D6A">
        <w:rPr>
          <w:rFonts w:eastAsia="Lucida Sans Unicode" w:cs="Arial"/>
          <w:szCs w:val="22"/>
        </w:rPr>
        <w:t>zastoupený:</w:t>
      </w:r>
      <w:r w:rsidRPr="00A75D6A">
        <w:rPr>
          <w:rFonts w:eastAsia="Lucida Sans Unicode" w:cs="Arial"/>
          <w:szCs w:val="22"/>
        </w:rPr>
        <w:tab/>
      </w:r>
      <w:bookmarkStart w:id="0" w:name="_Hlk80707835"/>
      <w:r w:rsidR="00760DBD" w:rsidRPr="00A75D6A">
        <w:rPr>
          <w:rFonts w:eastAsia="Lucida Sans Unicode" w:cs="Arial"/>
          <w:szCs w:val="22"/>
        </w:rPr>
        <w:t>Ing. Renatou Číhalovou, ředitelkou Krajského pozemkového úřadu pro Jihomoravský kraj</w:t>
      </w:r>
    </w:p>
    <w:bookmarkEnd w:id="0"/>
    <w:p w14:paraId="448CA9E5" w14:textId="3DB7A0C4" w:rsidR="00760DBD" w:rsidRPr="00A75D6A" w:rsidRDefault="00AD5D34" w:rsidP="00760DBD">
      <w:pPr>
        <w:widowControl w:val="0"/>
        <w:tabs>
          <w:tab w:val="left" w:pos="4536"/>
        </w:tabs>
        <w:suppressAutoHyphens/>
        <w:spacing w:after="0" w:line="240" w:lineRule="auto"/>
        <w:ind w:left="4536" w:hanging="4536"/>
        <w:rPr>
          <w:rFonts w:eastAsia="Lucida Sans Unicode" w:cs="Arial"/>
          <w:szCs w:val="22"/>
        </w:rPr>
      </w:pPr>
      <w:r w:rsidRPr="00A75D6A">
        <w:rPr>
          <w:rFonts w:eastAsia="Lucida Sans Unicode" w:cs="Arial"/>
          <w:szCs w:val="22"/>
        </w:rPr>
        <w:t xml:space="preserve">       ve smluvních záležitostech oprávněn</w:t>
      </w:r>
      <w:r w:rsidR="00245CC4" w:rsidRPr="00A75D6A">
        <w:rPr>
          <w:rFonts w:eastAsia="Lucida Sans Unicode" w:cs="Arial"/>
          <w:szCs w:val="22"/>
        </w:rPr>
        <w:t>a</w:t>
      </w:r>
      <w:r w:rsidRPr="00A75D6A">
        <w:rPr>
          <w:rFonts w:eastAsia="Lucida Sans Unicode" w:cs="Arial"/>
          <w:szCs w:val="22"/>
        </w:rPr>
        <w:t xml:space="preserve"> jednat:</w:t>
      </w:r>
      <w:r w:rsidRPr="00A75D6A">
        <w:rPr>
          <w:rFonts w:eastAsia="Lucida Sans Unicode" w:cs="Arial"/>
          <w:szCs w:val="22"/>
        </w:rPr>
        <w:tab/>
      </w:r>
      <w:r w:rsidR="00760DBD" w:rsidRPr="00A75D6A">
        <w:rPr>
          <w:rFonts w:eastAsia="Lucida Sans Unicode" w:cs="Arial"/>
          <w:szCs w:val="22"/>
        </w:rPr>
        <w:t>Ing. Renat</w:t>
      </w:r>
      <w:r w:rsidR="00245CC4" w:rsidRPr="00A75D6A">
        <w:rPr>
          <w:rFonts w:eastAsia="Lucida Sans Unicode" w:cs="Arial"/>
          <w:szCs w:val="22"/>
        </w:rPr>
        <w:t>a</w:t>
      </w:r>
      <w:r w:rsidR="00760DBD" w:rsidRPr="00A75D6A">
        <w:rPr>
          <w:rFonts w:eastAsia="Lucida Sans Unicode" w:cs="Arial"/>
          <w:szCs w:val="22"/>
        </w:rPr>
        <w:t xml:space="preserve"> Číhalov</w:t>
      </w:r>
      <w:r w:rsidR="00245CC4" w:rsidRPr="00A75D6A">
        <w:rPr>
          <w:rFonts w:eastAsia="Lucida Sans Unicode" w:cs="Arial"/>
          <w:szCs w:val="22"/>
        </w:rPr>
        <w:t>á</w:t>
      </w:r>
      <w:r w:rsidR="00760DBD" w:rsidRPr="00A75D6A">
        <w:rPr>
          <w:rFonts w:eastAsia="Lucida Sans Unicode" w:cs="Arial"/>
          <w:szCs w:val="22"/>
        </w:rPr>
        <w:t>, ředitelk</w:t>
      </w:r>
      <w:r w:rsidR="00245CC4" w:rsidRPr="00A75D6A">
        <w:rPr>
          <w:rFonts w:eastAsia="Lucida Sans Unicode" w:cs="Arial"/>
          <w:szCs w:val="22"/>
        </w:rPr>
        <w:t>a</w:t>
      </w:r>
      <w:r w:rsidR="00760DBD" w:rsidRPr="00A75D6A">
        <w:rPr>
          <w:rFonts w:eastAsia="Lucida Sans Unicode" w:cs="Arial"/>
          <w:szCs w:val="22"/>
        </w:rPr>
        <w:t xml:space="preserve"> Krajského pozemkového úřadu pro Jihomoravský kraj</w:t>
      </w:r>
    </w:p>
    <w:p w14:paraId="6B7A3AAA" w14:textId="40AF7FF0" w:rsidR="00AD5D34" w:rsidRPr="00A75D6A" w:rsidRDefault="00AD5D34" w:rsidP="00760DBD">
      <w:pPr>
        <w:widowControl w:val="0"/>
        <w:tabs>
          <w:tab w:val="left" w:pos="4536"/>
        </w:tabs>
        <w:suppressAutoHyphens/>
        <w:spacing w:after="0" w:line="240" w:lineRule="auto"/>
        <w:ind w:left="4536" w:hanging="4536"/>
        <w:rPr>
          <w:rFonts w:eastAsia="Lucida Sans Unicode" w:cs="Arial"/>
          <w:snapToGrid w:val="0"/>
          <w:szCs w:val="22"/>
        </w:rPr>
      </w:pPr>
      <w:r w:rsidRPr="00A75D6A">
        <w:rPr>
          <w:rFonts w:eastAsia="Lucida Sans Unicode" w:cs="Arial"/>
          <w:szCs w:val="22"/>
        </w:rPr>
        <w:t xml:space="preserve">       v </w:t>
      </w:r>
      <w:r w:rsidRPr="00A75D6A">
        <w:rPr>
          <w:rFonts w:eastAsia="Lucida Sans Unicode" w:cs="Arial"/>
          <w:snapToGrid w:val="0"/>
          <w:szCs w:val="22"/>
        </w:rPr>
        <w:t>technických záležitostech oprávněn</w:t>
      </w:r>
      <w:r w:rsidR="00310477" w:rsidRPr="00A75D6A">
        <w:rPr>
          <w:rFonts w:eastAsia="Lucida Sans Unicode" w:cs="Arial"/>
          <w:snapToGrid w:val="0"/>
          <w:szCs w:val="22"/>
        </w:rPr>
        <w:t>i</w:t>
      </w:r>
      <w:r w:rsidRPr="00A75D6A">
        <w:rPr>
          <w:rFonts w:eastAsia="Lucida Sans Unicode" w:cs="Arial"/>
          <w:snapToGrid w:val="0"/>
          <w:szCs w:val="22"/>
        </w:rPr>
        <w:t xml:space="preserve"> jednat:</w:t>
      </w:r>
      <w:r w:rsidR="00310477" w:rsidRPr="00A75D6A">
        <w:rPr>
          <w:rFonts w:eastAsia="Lucida Sans Unicode" w:cs="Arial"/>
          <w:snapToGrid w:val="0"/>
          <w:szCs w:val="22"/>
        </w:rPr>
        <w:t xml:space="preserve"> </w:t>
      </w:r>
      <w:r w:rsidR="00977133" w:rsidRPr="00A75D6A">
        <w:rPr>
          <w:rFonts w:eastAsia="Lucida Sans Unicode" w:cs="Arial"/>
          <w:snapToGrid w:val="0"/>
          <w:szCs w:val="22"/>
        </w:rPr>
        <w:t xml:space="preserve">Ing. Petr Grmela, vedoucí </w:t>
      </w:r>
      <w:r w:rsidR="006A6C8C" w:rsidRPr="00A75D6A">
        <w:rPr>
          <w:rFonts w:eastAsia="Lucida Sans Unicode" w:cs="Arial"/>
          <w:snapToGrid w:val="0"/>
          <w:szCs w:val="22"/>
        </w:rPr>
        <w:t>P</w:t>
      </w:r>
      <w:r w:rsidR="00977133" w:rsidRPr="00A75D6A">
        <w:rPr>
          <w:rFonts w:eastAsia="Lucida Sans Unicode" w:cs="Arial"/>
          <w:snapToGrid w:val="0"/>
          <w:szCs w:val="22"/>
        </w:rPr>
        <w:t>obočky</w:t>
      </w:r>
      <w:r w:rsidR="00B97A01" w:rsidRPr="00A75D6A">
        <w:rPr>
          <w:rFonts w:eastAsia="Lucida Sans Unicode" w:cs="Arial"/>
          <w:snapToGrid w:val="0"/>
          <w:szCs w:val="22"/>
        </w:rPr>
        <w:t xml:space="preserve"> </w:t>
      </w:r>
      <w:r w:rsidR="006A6C8C" w:rsidRPr="00A75D6A">
        <w:rPr>
          <w:rFonts w:eastAsia="Lucida Sans Unicode" w:cs="Arial"/>
          <w:snapToGrid w:val="0"/>
          <w:szCs w:val="22"/>
        </w:rPr>
        <w:t>Brno</w:t>
      </w:r>
    </w:p>
    <w:p w14:paraId="4B2974BB" w14:textId="441D84D1" w:rsidR="00AD5D34" w:rsidRPr="00A75D6A" w:rsidRDefault="00AD5D34"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 xml:space="preserve">      </w:t>
      </w:r>
      <w:r w:rsidRPr="00A75D6A">
        <w:rPr>
          <w:rFonts w:eastAsia="Lucida Sans Unicode" w:cs="Arial"/>
          <w:szCs w:val="22"/>
        </w:rPr>
        <w:tab/>
      </w:r>
      <w:r w:rsidR="00B97A01" w:rsidRPr="00A75D6A">
        <w:rPr>
          <w:rFonts w:eastAsia="Lucida Sans Unicode" w:cs="Arial"/>
          <w:szCs w:val="22"/>
        </w:rPr>
        <w:t>Ing. Barbora Jakubcová</w:t>
      </w:r>
      <w:r w:rsidR="006D6114" w:rsidRPr="00A75D6A">
        <w:rPr>
          <w:rFonts w:eastAsia="Lucida Sans Unicode" w:cs="Arial"/>
          <w:szCs w:val="22"/>
        </w:rPr>
        <w:t xml:space="preserve">, </w:t>
      </w:r>
      <w:r w:rsidR="006A6C8C" w:rsidRPr="00A75D6A">
        <w:rPr>
          <w:rFonts w:eastAsia="Lucida Sans Unicode" w:cs="Arial"/>
          <w:szCs w:val="22"/>
        </w:rPr>
        <w:t>odborn</w:t>
      </w:r>
      <w:r w:rsidR="00F875E1">
        <w:rPr>
          <w:rFonts w:eastAsia="Lucida Sans Unicode" w:cs="Arial"/>
          <w:szCs w:val="22"/>
        </w:rPr>
        <w:t>ý</w:t>
      </w:r>
      <w:r w:rsidR="006A6C8C" w:rsidRPr="00A75D6A">
        <w:rPr>
          <w:rFonts w:eastAsia="Lucida Sans Unicode" w:cs="Arial"/>
          <w:szCs w:val="22"/>
        </w:rPr>
        <w:t xml:space="preserve"> rada </w:t>
      </w:r>
    </w:p>
    <w:p w14:paraId="53481C68" w14:textId="15E7782A" w:rsidR="006A0A46" w:rsidRPr="00A75D6A" w:rsidRDefault="00AD5D34"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 xml:space="preserve">      Tel.:</w:t>
      </w:r>
      <w:r w:rsidRPr="00A75D6A">
        <w:rPr>
          <w:rFonts w:eastAsia="Lucida Sans Unicode" w:cs="Arial"/>
          <w:szCs w:val="22"/>
        </w:rPr>
        <w:tab/>
        <w:t>+420</w:t>
      </w:r>
      <w:r w:rsidR="00CE6EBA" w:rsidRPr="00A75D6A">
        <w:rPr>
          <w:rFonts w:eastAsia="Lucida Sans Unicode" w:cs="Arial"/>
          <w:szCs w:val="22"/>
        </w:rPr>
        <w:t> 606 644 727</w:t>
      </w:r>
      <w:r w:rsidRPr="00A75D6A">
        <w:rPr>
          <w:rFonts w:eastAsia="Lucida Sans Unicode" w:cs="Arial"/>
          <w:szCs w:val="22"/>
        </w:rPr>
        <w:tab/>
      </w:r>
      <w:r w:rsidR="006A0A46" w:rsidRPr="00A75D6A">
        <w:rPr>
          <w:rFonts w:eastAsia="Lucida Sans Unicode" w:cs="Arial"/>
          <w:szCs w:val="22"/>
        </w:rPr>
        <w:t>Ing. Petr Grmela</w:t>
      </w:r>
    </w:p>
    <w:p w14:paraId="10701635" w14:textId="68EBC165" w:rsidR="00AD5D34" w:rsidRPr="00A75D6A" w:rsidRDefault="006A0A46"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ab/>
      </w:r>
      <w:r w:rsidR="00DD5E62" w:rsidRPr="00A75D6A">
        <w:rPr>
          <w:rFonts w:eastAsia="Lucida Sans Unicode" w:cs="Arial"/>
          <w:szCs w:val="22"/>
        </w:rPr>
        <w:t>+420 724 521 225</w:t>
      </w:r>
      <w:r w:rsidR="00AD5D34" w:rsidRPr="00A75D6A">
        <w:rPr>
          <w:rFonts w:eastAsia="Lucida Sans Unicode" w:cs="Arial"/>
          <w:szCs w:val="22"/>
        </w:rPr>
        <w:tab/>
        <w:t xml:space="preserve"> </w:t>
      </w:r>
      <w:r w:rsidR="00CE6EBA" w:rsidRPr="00A75D6A">
        <w:rPr>
          <w:rFonts w:eastAsia="Lucida Sans Unicode" w:cs="Arial"/>
          <w:szCs w:val="22"/>
        </w:rPr>
        <w:t>Ing</w:t>
      </w:r>
      <w:r w:rsidR="006C4E18" w:rsidRPr="00A75D6A">
        <w:rPr>
          <w:rFonts w:eastAsia="Lucida Sans Unicode" w:cs="Arial"/>
          <w:szCs w:val="22"/>
        </w:rPr>
        <w:t>. Barbora Jakubcová</w:t>
      </w:r>
    </w:p>
    <w:p w14:paraId="3710B4CA" w14:textId="52B9B68F" w:rsidR="00AD5D34" w:rsidRPr="00A75D6A" w:rsidRDefault="00AD5D34"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 xml:space="preserve">      E-mail:</w:t>
      </w:r>
      <w:r w:rsidRPr="00A75D6A">
        <w:rPr>
          <w:rFonts w:eastAsia="Lucida Sans Unicode" w:cs="Arial"/>
          <w:szCs w:val="22"/>
        </w:rPr>
        <w:tab/>
      </w:r>
      <w:r w:rsidR="00684DD7" w:rsidRPr="00A75D6A">
        <w:rPr>
          <w:rFonts w:eastAsia="Lucida Sans Unicode" w:cs="Arial"/>
          <w:szCs w:val="22"/>
        </w:rPr>
        <w:t>pk</w:t>
      </w:r>
      <w:r w:rsidR="00134079" w:rsidRPr="00A75D6A">
        <w:rPr>
          <w:rFonts w:eastAsia="Lucida Sans Unicode" w:cs="Arial"/>
          <w:szCs w:val="22"/>
        </w:rPr>
        <w:t>.brno</w:t>
      </w:r>
      <w:r w:rsidRPr="00A75D6A">
        <w:rPr>
          <w:rFonts w:eastAsia="Lucida Sans Unicode" w:cs="Arial"/>
          <w:szCs w:val="22"/>
        </w:rPr>
        <w:t>@spucr.cz</w:t>
      </w:r>
    </w:p>
    <w:p w14:paraId="16F47271" w14:textId="77777777" w:rsidR="00AD5D34" w:rsidRPr="00A75D6A" w:rsidRDefault="00AD5D34"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 xml:space="preserve">      ID DS:</w:t>
      </w:r>
      <w:r w:rsidRPr="00A75D6A">
        <w:rPr>
          <w:rFonts w:eastAsia="Lucida Sans Unicode" w:cs="Arial"/>
          <w:szCs w:val="22"/>
        </w:rPr>
        <w:tab/>
        <w:t>z49per3</w:t>
      </w:r>
    </w:p>
    <w:p w14:paraId="3AD71059" w14:textId="77777777" w:rsidR="00AD5D34" w:rsidRPr="00A75D6A" w:rsidRDefault="00AD5D34" w:rsidP="00AD5D34">
      <w:pPr>
        <w:widowControl w:val="0"/>
        <w:tabs>
          <w:tab w:val="left" w:pos="4536"/>
        </w:tabs>
        <w:suppressAutoHyphens/>
        <w:spacing w:after="0" w:line="240" w:lineRule="auto"/>
        <w:rPr>
          <w:rFonts w:eastAsia="Lucida Sans Unicode" w:cs="Arial"/>
          <w:szCs w:val="22"/>
        </w:rPr>
      </w:pPr>
      <w:r w:rsidRPr="00A75D6A">
        <w:rPr>
          <w:rFonts w:eastAsia="Lucida Sans Unicode" w:cs="Arial"/>
          <w:szCs w:val="22"/>
        </w:rPr>
        <w:t xml:space="preserve">      Bankovní spojení:</w:t>
      </w:r>
      <w:r w:rsidRPr="00A75D6A">
        <w:rPr>
          <w:rFonts w:eastAsia="Lucida Sans Unicode" w:cs="Arial"/>
          <w:szCs w:val="22"/>
        </w:rPr>
        <w:tab/>
        <w:t xml:space="preserve">ČNB </w:t>
      </w:r>
      <w:r w:rsidRPr="00A75D6A">
        <w:rPr>
          <w:rFonts w:eastAsia="Lucida Sans Unicode" w:cs="Arial"/>
          <w:szCs w:val="22"/>
        </w:rPr>
        <w:tab/>
      </w:r>
    </w:p>
    <w:p w14:paraId="679B021E" w14:textId="77777777" w:rsidR="00AD5D34" w:rsidRPr="00A75D6A" w:rsidRDefault="00AD5D34" w:rsidP="00AD5D34">
      <w:pPr>
        <w:widowControl w:val="0"/>
        <w:tabs>
          <w:tab w:val="left" w:pos="4536"/>
        </w:tabs>
        <w:suppressAutoHyphens/>
        <w:spacing w:after="0" w:line="240" w:lineRule="auto"/>
        <w:rPr>
          <w:rFonts w:eastAsia="Lucida Sans Unicode" w:cs="Arial"/>
          <w:bCs/>
          <w:szCs w:val="22"/>
        </w:rPr>
      </w:pPr>
      <w:r w:rsidRPr="00A75D6A">
        <w:rPr>
          <w:rFonts w:eastAsia="Lucida Sans Unicode" w:cs="Arial"/>
          <w:bCs/>
          <w:szCs w:val="22"/>
        </w:rPr>
        <w:t xml:space="preserve">      Číslo účtu:</w:t>
      </w:r>
      <w:r w:rsidRPr="00A75D6A">
        <w:rPr>
          <w:rFonts w:eastAsia="Lucida Sans Unicode" w:cs="Arial"/>
          <w:bCs/>
          <w:szCs w:val="22"/>
        </w:rPr>
        <w:tab/>
        <w:t>3723001/0710</w:t>
      </w:r>
    </w:p>
    <w:p w14:paraId="40AD264B" w14:textId="77777777" w:rsidR="00AD5D34" w:rsidRPr="00A75D6A" w:rsidRDefault="00AD5D34" w:rsidP="00AD5D34">
      <w:pPr>
        <w:widowControl w:val="0"/>
        <w:tabs>
          <w:tab w:val="left" w:pos="4536"/>
        </w:tabs>
        <w:suppressAutoHyphens/>
        <w:spacing w:after="0" w:line="240" w:lineRule="auto"/>
        <w:rPr>
          <w:rFonts w:eastAsia="Lucida Sans Unicode" w:cs="Arial"/>
          <w:bCs/>
          <w:szCs w:val="22"/>
        </w:rPr>
      </w:pPr>
      <w:r w:rsidRPr="00A75D6A">
        <w:rPr>
          <w:rFonts w:eastAsia="Lucida Sans Unicode" w:cs="Arial"/>
          <w:bCs/>
          <w:szCs w:val="22"/>
        </w:rPr>
        <w:t xml:space="preserve">      IČ:</w:t>
      </w:r>
      <w:r w:rsidRPr="00A75D6A">
        <w:rPr>
          <w:rFonts w:eastAsia="Lucida Sans Unicode" w:cs="Arial"/>
          <w:bCs/>
          <w:szCs w:val="22"/>
        </w:rPr>
        <w:tab/>
        <w:t xml:space="preserve">01312774                                                                 </w:t>
      </w:r>
    </w:p>
    <w:p w14:paraId="4DA2EC94" w14:textId="77777777" w:rsidR="00AD5D34" w:rsidRPr="00A75D6A" w:rsidRDefault="00AD5D34" w:rsidP="00AD5D34">
      <w:pPr>
        <w:widowControl w:val="0"/>
        <w:tabs>
          <w:tab w:val="left" w:pos="4536"/>
        </w:tabs>
        <w:suppressAutoHyphens/>
        <w:spacing w:after="0" w:line="240" w:lineRule="auto"/>
        <w:rPr>
          <w:rFonts w:eastAsia="Lucida Sans Unicode" w:cs="Arial"/>
          <w:bCs/>
          <w:szCs w:val="22"/>
        </w:rPr>
      </w:pPr>
      <w:r w:rsidRPr="00A75D6A">
        <w:rPr>
          <w:rFonts w:eastAsia="Lucida Sans Unicode" w:cs="Arial"/>
          <w:bCs/>
          <w:szCs w:val="22"/>
        </w:rPr>
        <w:t xml:space="preserve">      DIČ:</w:t>
      </w:r>
      <w:r w:rsidRPr="00A75D6A">
        <w:rPr>
          <w:rFonts w:eastAsia="Lucida Sans Unicode" w:cs="Arial"/>
          <w:bCs/>
          <w:szCs w:val="22"/>
        </w:rPr>
        <w:tab/>
        <w:t xml:space="preserve">není plátcem DPH </w:t>
      </w:r>
    </w:p>
    <w:p w14:paraId="7E5AC1BA" w14:textId="77777777" w:rsidR="00126736" w:rsidRPr="00A75D6A" w:rsidRDefault="00126736" w:rsidP="00126736">
      <w:pPr>
        <w:spacing w:after="0" w:line="240" w:lineRule="auto"/>
        <w:rPr>
          <w:rFonts w:cs="Arial"/>
          <w:snapToGrid w:val="0"/>
          <w:szCs w:val="22"/>
        </w:rPr>
      </w:pPr>
      <w:r w:rsidRPr="00A75D6A">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lastRenderedPageBreak/>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C65622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BD1FB8">
        <w:rPr>
          <w:rFonts w:cs="Arial"/>
          <w:b/>
          <w:spacing w:val="8"/>
          <w:szCs w:val="22"/>
        </w:rPr>
        <w:t>„</w:t>
      </w:r>
      <w:r w:rsidR="00531834" w:rsidRPr="00BD1FB8">
        <w:rPr>
          <w:rFonts w:cs="Arial"/>
          <w:b/>
          <w:bCs/>
          <w:szCs w:val="22"/>
        </w:rPr>
        <w:t xml:space="preserve">PD – </w:t>
      </w:r>
      <w:r w:rsidR="00236AB0" w:rsidRPr="00BD1FB8">
        <w:rPr>
          <w:rFonts w:cs="Arial"/>
          <w:b/>
          <w:bCs/>
          <w:szCs w:val="22"/>
        </w:rPr>
        <w:t>P</w:t>
      </w:r>
      <w:r w:rsidR="00531834" w:rsidRPr="00BD1FB8">
        <w:rPr>
          <w:rFonts w:cs="Arial"/>
          <w:b/>
          <w:bCs/>
          <w:szCs w:val="22"/>
        </w:rPr>
        <w:t>olní cesty, PEO a doprovodná zeleň v </w:t>
      </w:r>
      <w:proofErr w:type="spellStart"/>
      <w:r w:rsidR="00531834" w:rsidRPr="00BD1FB8">
        <w:rPr>
          <w:rFonts w:cs="Arial"/>
          <w:b/>
          <w:bCs/>
          <w:szCs w:val="22"/>
        </w:rPr>
        <w:t>k.ú</w:t>
      </w:r>
      <w:proofErr w:type="spellEnd"/>
      <w:r w:rsidR="00531834" w:rsidRPr="00BD1FB8">
        <w:rPr>
          <w:rFonts w:cs="Arial"/>
          <w:b/>
          <w:bCs/>
          <w:szCs w:val="22"/>
        </w:rPr>
        <w:t xml:space="preserve">. Bratčice </w:t>
      </w:r>
      <w:r w:rsidR="008A52EE" w:rsidRPr="00BD1FB8">
        <w:rPr>
          <w:rFonts w:cs="Arial"/>
          <w:b/>
          <w:spacing w:val="8"/>
          <w:szCs w:val="22"/>
        </w:rPr>
        <w:t xml:space="preserve">“, </w:t>
      </w:r>
      <w:r w:rsidR="00CF6E49" w:rsidRPr="00BD1FB8">
        <w:rPr>
          <w:rFonts w:cs="Arial"/>
          <w:szCs w:val="22"/>
        </w:rPr>
        <w:t xml:space="preserve">na základě výsledku výběrového </w:t>
      </w:r>
      <w:proofErr w:type="gramStart"/>
      <w:r w:rsidR="00CF6E49" w:rsidRPr="00BD1FB8">
        <w:rPr>
          <w:rFonts w:cs="Arial"/>
          <w:szCs w:val="22"/>
        </w:rPr>
        <w:t xml:space="preserve">řízení </w:t>
      </w:r>
      <w:r w:rsidR="004F64EF" w:rsidRPr="00BD1FB8">
        <w:rPr>
          <w:rFonts w:cs="Arial"/>
          <w:szCs w:val="22"/>
        </w:rPr>
        <w:t xml:space="preserve"> </w:t>
      </w:r>
      <w:r w:rsidR="004F64EF" w:rsidRPr="004D5F78">
        <w:rPr>
          <w:rFonts w:cs="Arial"/>
          <w:szCs w:val="22"/>
        </w:rPr>
        <w:t>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7CDD1B6" w:rsidR="000F5BF7" w:rsidRPr="003C37BD" w:rsidRDefault="000F5BF7" w:rsidP="00AE2DC5">
      <w:pPr>
        <w:pStyle w:val="l-L1"/>
        <w:keepNext w:val="0"/>
        <w:numPr>
          <w:ilvl w:val="0"/>
          <w:numId w:val="0"/>
        </w:numPr>
        <w:spacing w:before="120" w:after="120"/>
        <w:ind w:left="737"/>
        <w:jc w:val="both"/>
        <w:rPr>
          <w:rStyle w:val="l-L2Char"/>
          <w:rFonts w:cs="Arial"/>
          <w:b w:val="0"/>
          <w:szCs w:val="22"/>
          <w:u w:val="none"/>
        </w:rPr>
      </w:pPr>
      <w:r w:rsidRPr="003C37BD">
        <w:rPr>
          <w:rStyle w:val="l-L2Char"/>
          <w:rFonts w:cs="Arial"/>
          <w:b w:val="0"/>
          <w:szCs w:val="22"/>
          <w:u w:val="none"/>
        </w:rPr>
        <w:t xml:space="preserve">Název </w:t>
      </w:r>
      <w:proofErr w:type="gramStart"/>
      <w:r w:rsidRPr="003C37BD">
        <w:rPr>
          <w:rStyle w:val="l-L2Char"/>
          <w:rFonts w:cs="Arial"/>
          <w:b w:val="0"/>
          <w:szCs w:val="22"/>
          <w:u w:val="none"/>
        </w:rPr>
        <w:t xml:space="preserve">stavby: </w:t>
      </w:r>
      <w:r w:rsidR="00A56274" w:rsidRPr="003C37BD">
        <w:rPr>
          <w:rStyle w:val="l-L2Char"/>
          <w:rFonts w:cs="Arial"/>
          <w:b w:val="0"/>
          <w:szCs w:val="22"/>
          <w:u w:val="none"/>
        </w:rPr>
        <w:t xml:space="preserve">  </w:t>
      </w:r>
      <w:proofErr w:type="gramEnd"/>
      <w:r w:rsidR="00A56274" w:rsidRPr="003C37BD">
        <w:rPr>
          <w:rStyle w:val="l-L2Char"/>
          <w:rFonts w:cs="Arial"/>
          <w:b w:val="0"/>
          <w:szCs w:val="22"/>
          <w:u w:val="none"/>
        </w:rPr>
        <w:t xml:space="preserve"> </w:t>
      </w:r>
      <w:r w:rsidR="00236AB0" w:rsidRPr="003C37BD">
        <w:rPr>
          <w:rFonts w:ascii="Arial" w:hAnsi="Arial" w:cs="Arial"/>
          <w:bCs/>
          <w:szCs w:val="22"/>
          <w:u w:val="none"/>
        </w:rPr>
        <w:t>P</w:t>
      </w:r>
      <w:r w:rsidR="007A0DF2" w:rsidRPr="003C37BD">
        <w:rPr>
          <w:rFonts w:ascii="Arial" w:hAnsi="Arial" w:cs="Arial"/>
          <w:bCs/>
          <w:szCs w:val="22"/>
          <w:u w:val="none"/>
        </w:rPr>
        <w:t>olní cesty, PEO a doprovodná zeleň v </w:t>
      </w:r>
      <w:proofErr w:type="spellStart"/>
      <w:r w:rsidR="007A0DF2" w:rsidRPr="003C37BD">
        <w:rPr>
          <w:rFonts w:ascii="Arial" w:hAnsi="Arial" w:cs="Arial"/>
          <w:bCs/>
          <w:szCs w:val="22"/>
          <w:u w:val="none"/>
        </w:rPr>
        <w:t>k.ú</w:t>
      </w:r>
      <w:proofErr w:type="spellEnd"/>
      <w:r w:rsidR="007A0DF2" w:rsidRPr="003C37BD">
        <w:rPr>
          <w:rFonts w:ascii="Arial" w:hAnsi="Arial" w:cs="Arial"/>
          <w:bCs/>
          <w:szCs w:val="22"/>
          <w:u w:val="none"/>
        </w:rPr>
        <w:t>. Bratčice</w:t>
      </w:r>
    </w:p>
    <w:p w14:paraId="535BF821" w14:textId="7B90E4D2" w:rsidR="00035F68" w:rsidRPr="003C37BD" w:rsidRDefault="008E133F" w:rsidP="00AE2DC5">
      <w:pPr>
        <w:pStyle w:val="l-L1"/>
        <w:keepNext w:val="0"/>
        <w:numPr>
          <w:ilvl w:val="0"/>
          <w:numId w:val="0"/>
        </w:numPr>
        <w:spacing w:before="120" w:after="120"/>
        <w:ind w:left="737"/>
        <w:jc w:val="both"/>
        <w:rPr>
          <w:rStyle w:val="l-L2Char"/>
          <w:rFonts w:cs="Arial"/>
          <w:b w:val="0"/>
          <w:szCs w:val="22"/>
          <w:u w:val="none"/>
        </w:rPr>
      </w:pPr>
      <w:r w:rsidRPr="003C37BD">
        <w:rPr>
          <w:rStyle w:val="l-L2Char"/>
          <w:rFonts w:cs="Arial"/>
          <w:b w:val="0"/>
          <w:szCs w:val="22"/>
          <w:u w:val="none"/>
        </w:rPr>
        <w:t xml:space="preserve">Místo </w:t>
      </w:r>
      <w:proofErr w:type="gramStart"/>
      <w:r w:rsidRPr="003C37BD">
        <w:rPr>
          <w:rStyle w:val="l-L2Char"/>
          <w:rFonts w:cs="Arial"/>
          <w:b w:val="0"/>
          <w:szCs w:val="22"/>
          <w:u w:val="none"/>
        </w:rPr>
        <w:t>stavby:</w:t>
      </w:r>
      <w:r w:rsidR="00A56274" w:rsidRPr="003C37BD">
        <w:rPr>
          <w:rStyle w:val="l-L2Char"/>
          <w:rFonts w:cs="Arial"/>
          <w:b w:val="0"/>
          <w:szCs w:val="22"/>
          <w:u w:val="none"/>
        </w:rPr>
        <w:t xml:space="preserve">   </w:t>
      </w:r>
      <w:proofErr w:type="gramEnd"/>
      <w:r w:rsidR="00A56274" w:rsidRPr="003C37BD">
        <w:rPr>
          <w:rStyle w:val="l-L2Char"/>
          <w:rFonts w:cs="Arial"/>
          <w:b w:val="0"/>
          <w:szCs w:val="22"/>
          <w:u w:val="none"/>
        </w:rPr>
        <w:t xml:space="preserve"> </w:t>
      </w:r>
      <w:r w:rsidRPr="003C37BD">
        <w:rPr>
          <w:rStyle w:val="l-L2Char"/>
          <w:rFonts w:cs="Arial"/>
          <w:b w:val="0"/>
          <w:szCs w:val="22"/>
          <w:u w:val="none"/>
        </w:rPr>
        <w:t xml:space="preserve"> </w:t>
      </w:r>
      <w:proofErr w:type="spellStart"/>
      <w:r w:rsidR="007A0DF2" w:rsidRPr="003C37BD">
        <w:rPr>
          <w:rFonts w:ascii="Arial" w:hAnsi="Arial" w:cs="Arial"/>
          <w:bCs/>
          <w:szCs w:val="22"/>
          <w:u w:val="none"/>
        </w:rPr>
        <w:t>k.ú</w:t>
      </w:r>
      <w:proofErr w:type="spellEnd"/>
      <w:r w:rsidR="007A0DF2" w:rsidRPr="003C37BD">
        <w:rPr>
          <w:rFonts w:ascii="Arial" w:hAnsi="Arial" w:cs="Arial"/>
          <w:bCs/>
          <w:szCs w:val="22"/>
          <w:u w:val="none"/>
        </w:rPr>
        <w:t>. Bratčice</w:t>
      </w:r>
    </w:p>
    <w:p w14:paraId="0A4AED6C" w14:textId="2648C69B" w:rsidR="000F5BF7" w:rsidRPr="003C37BD" w:rsidRDefault="00035F68" w:rsidP="00AE2DC5">
      <w:pPr>
        <w:pStyle w:val="l-L1"/>
        <w:keepNext w:val="0"/>
        <w:numPr>
          <w:ilvl w:val="0"/>
          <w:numId w:val="0"/>
        </w:numPr>
        <w:spacing w:before="120" w:after="120"/>
        <w:ind w:left="737"/>
        <w:jc w:val="both"/>
        <w:rPr>
          <w:rStyle w:val="l-L2Char"/>
          <w:rFonts w:cs="Arial"/>
          <w:b w:val="0"/>
          <w:szCs w:val="22"/>
          <w:u w:val="none"/>
        </w:rPr>
      </w:pPr>
      <w:r w:rsidRPr="003C37BD">
        <w:rPr>
          <w:rStyle w:val="l-L2Char"/>
          <w:rFonts w:cs="Arial"/>
          <w:b w:val="0"/>
          <w:szCs w:val="22"/>
          <w:u w:val="none"/>
        </w:rPr>
        <w:t xml:space="preserve">Popis </w:t>
      </w:r>
      <w:proofErr w:type="gramStart"/>
      <w:r w:rsidRPr="003C37BD">
        <w:rPr>
          <w:rStyle w:val="l-L2Char"/>
          <w:rFonts w:cs="Arial"/>
          <w:b w:val="0"/>
          <w:szCs w:val="22"/>
          <w:u w:val="none"/>
        </w:rPr>
        <w:t xml:space="preserve">stavby:   </w:t>
      </w:r>
      <w:proofErr w:type="gramEnd"/>
      <w:r w:rsidRPr="003C37BD">
        <w:rPr>
          <w:rStyle w:val="l-L2Char"/>
          <w:rFonts w:cs="Arial"/>
          <w:b w:val="0"/>
          <w:szCs w:val="22"/>
          <w:u w:val="none"/>
        </w:rPr>
        <w:t xml:space="preserve">   </w:t>
      </w:r>
      <w:r w:rsidR="007532BE" w:rsidRPr="003C37BD">
        <w:rPr>
          <w:rStyle w:val="l-L2Char"/>
          <w:rFonts w:cs="Arial"/>
          <w:b w:val="0"/>
          <w:szCs w:val="22"/>
          <w:u w:val="none"/>
        </w:rPr>
        <w:t>Realizace vybraných p</w:t>
      </w:r>
      <w:r w:rsidR="007E5F03" w:rsidRPr="003C37BD">
        <w:rPr>
          <w:rStyle w:val="l-L2Char"/>
          <w:rFonts w:cs="Arial"/>
          <w:b w:val="0"/>
          <w:szCs w:val="22"/>
          <w:u w:val="none"/>
        </w:rPr>
        <w:t>r</w:t>
      </w:r>
      <w:r w:rsidR="007532BE" w:rsidRPr="003C37BD">
        <w:rPr>
          <w:rStyle w:val="l-L2Char"/>
          <w:rFonts w:cs="Arial"/>
          <w:b w:val="0"/>
          <w:szCs w:val="22"/>
          <w:u w:val="none"/>
        </w:rPr>
        <w:t>vků plánu společných zařízení po provedených</w:t>
      </w:r>
      <w:r w:rsidR="00AC2FC5" w:rsidRPr="003C37BD">
        <w:rPr>
          <w:rStyle w:val="l-L2Char"/>
          <w:rFonts w:cs="Arial"/>
          <w:b w:val="0"/>
          <w:szCs w:val="22"/>
          <w:u w:val="none"/>
        </w:rPr>
        <w:t xml:space="preserve"> </w:t>
      </w:r>
      <w:r w:rsidR="007E5F03" w:rsidRPr="003C37BD">
        <w:rPr>
          <w:rStyle w:val="l-L2Char"/>
          <w:rFonts w:cs="Arial"/>
          <w:b w:val="0"/>
          <w:szCs w:val="22"/>
          <w:u w:val="none"/>
        </w:rPr>
        <w:t>k</w:t>
      </w:r>
      <w:r w:rsidR="00AC2FC5" w:rsidRPr="003C37BD">
        <w:rPr>
          <w:rStyle w:val="l-L2Char"/>
          <w:rFonts w:cs="Arial"/>
          <w:b w:val="0"/>
          <w:szCs w:val="22"/>
          <w:u w:val="none"/>
        </w:rPr>
        <w:t>omplexních pozemkových úpravách</w:t>
      </w:r>
      <w:r w:rsidR="007E5F03" w:rsidRPr="003C37BD">
        <w:rPr>
          <w:rStyle w:val="l-L2Char"/>
          <w:rFonts w:cs="Arial"/>
          <w:b w:val="0"/>
          <w:szCs w:val="22"/>
          <w:u w:val="none"/>
        </w:rPr>
        <w:t>.</w:t>
      </w:r>
    </w:p>
    <w:p w14:paraId="476FEBAD" w14:textId="68241B2B" w:rsidR="00ED4D9C" w:rsidRPr="003C37BD" w:rsidRDefault="00ED4D9C" w:rsidP="009849F0">
      <w:pPr>
        <w:spacing w:line="276" w:lineRule="auto"/>
        <w:ind w:left="709"/>
        <w:jc w:val="both"/>
        <w:rPr>
          <w:lang w:eastAsia="ar-SA"/>
        </w:rPr>
      </w:pPr>
      <w:r w:rsidRPr="003C37BD">
        <w:rPr>
          <w:rFonts w:eastAsia="Arial" w:cs="Arial"/>
          <w:b/>
          <w:bCs/>
          <w:szCs w:val="22"/>
          <w:u w:val="single"/>
        </w:rPr>
        <w:t xml:space="preserve">SO 01 Polní cesta C1 </w:t>
      </w:r>
      <w:r w:rsidRPr="003C37BD">
        <w:rPr>
          <w:rFonts w:eastAsia="Arial" w:cs="Arial"/>
          <w:szCs w:val="22"/>
        </w:rPr>
        <w:t xml:space="preserve">– návrh </w:t>
      </w:r>
      <w:r w:rsidRPr="003C37BD">
        <w:rPr>
          <w:szCs w:val="22"/>
          <w:lang w:eastAsia="ar-SA"/>
        </w:rPr>
        <w:t xml:space="preserve">hlavní polní cesty </w:t>
      </w:r>
      <w:r w:rsidR="00750827" w:rsidRPr="003C37BD">
        <w:rPr>
          <w:szCs w:val="22"/>
          <w:lang w:eastAsia="ar-SA"/>
        </w:rPr>
        <w:t xml:space="preserve">na parcele KN 2117 </w:t>
      </w:r>
      <w:r w:rsidRPr="003C37BD">
        <w:rPr>
          <w:szCs w:val="22"/>
          <w:lang w:eastAsia="ar-SA"/>
        </w:rPr>
        <w:t>s</w:t>
      </w:r>
      <w:r w:rsidR="003C37BD" w:rsidRPr="003C37BD">
        <w:rPr>
          <w:szCs w:val="22"/>
          <w:lang w:eastAsia="ar-SA"/>
        </w:rPr>
        <w:t> </w:t>
      </w:r>
      <w:proofErr w:type="gramStart"/>
      <w:r w:rsidRPr="003C37BD">
        <w:rPr>
          <w:szCs w:val="22"/>
          <w:lang w:eastAsia="ar-SA"/>
        </w:rPr>
        <w:t>asfalto</w:t>
      </w:r>
      <w:r w:rsidR="007305B2" w:rsidRPr="003C37BD">
        <w:rPr>
          <w:szCs w:val="22"/>
          <w:lang w:eastAsia="ar-SA"/>
        </w:rPr>
        <w:t>betonovým</w:t>
      </w:r>
      <w:r w:rsidR="003C37BD" w:rsidRPr="003C37BD">
        <w:rPr>
          <w:szCs w:val="22"/>
          <w:lang w:eastAsia="ar-SA"/>
        </w:rPr>
        <w:t xml:space="preserve"> </w:t>
      </w:r>
      <w:r w:rsidRPr="003C37BD">
        <w:rPr>
          <w:szCs w:val="22"/>
          <w:lang w:eastAsia="ar-SA"/>
        </w:rPr>
        <w:t xml:space="preserve"> povrchem</w:t>
      </w:r>
      <w:proofErr w:type="gramEnd"/>
      <w:r w:rsidRPr="003C37BD">
        <w:rPr>
          <w:szCs w:val="22"/>
          <w:lang w:eastAsia="ar-SA"/>
        </w:rPr>
        <w:t xml:space="preserve"> délky 1920 m, kategorie P5/30.  </w:t>
      </w:r>
      <w:r w:rsidR="00BD1FB8">
        <w:rPr>
          <w:szCs w:val="22"/>
          <w:lang w:eastAsia="ar-SA"/>
        </w:rPr>
        <w:t>V</w:t>
      </w:r>
      <w:r w:rsidRPr="003C37BD">
        <w:rPr>
          <w:szCs w:val="22"/>
          <w:lang w:eastAsia="ar-SA"/>
        </w:rPr>
        <w:t xml:space="preserve"> trase cesty bud</w:t>
      </w:r>
      <w:r w:rsidR="00BD1FB8">
        <w:rPr>
          <w:szCs w:val="22"/>
          <w:lang w:eastAsia="ar-SA"/>
        </w:rPr>
        <w:t>e řešeno</w:t>
      </w:r>
      <w:r w:rsidRPr="003C37BD">
        <w:rPr>
          <w:szCs w:val="22"/>
          <w:lang w:eastAsia="ar-SA"/>
        </w:rPr>
        <w:t xml:space="preserve"> připojení na silnici III/39513 včetně dopravního značení a povolení připojení, dále 2 výhybny, 2 propustky, případně další sjezdy na okolní pozemky, bude-li to vyžadovat situace. Podél cesty bude řešen svodný příkop s</w:t>
      </w:r>
      <w:r w:rsidR="00B63041">
        <w:rPr>
          <w:szCs w:val="22"/>
          <w:lang w:eastAsia="ar-SA"/>
        </w:rPr>
        <w:t> </w:t>
      </w:r>
      <w:r w:rsidRPr="003C37BD">
        <w:rPr>
          <w:szCs w:val="22"/>
          <w:lang w:eastAsia="ar-SA"/>
        </w:rPr>
        <w:t>propustky</w:t>
      </w:r>
      <w:r w:rsidR="00B63041">
        <w:rPr>
          <w:szCs w:val="22"/>
          <w:lang w:eastAsia="ar-SA"/>
        </w:rPr>
        <w:t xml:space="preserve"> </w:t>
      </w:r>
      <w:r w:rsidRPr="003C37BD">
        <w:rPr>
          <w:szCs w:val="22"/>
          <w:lang w:eastAsia="ar-SA"/>
        </w:rPr>
        <w:t>– řešen samostatně jako stavební objekt SO 04.</w:t>
      </w:r>
      <w:r w:rsidRPr="003C37BD">
        <w:rPr>
          <w:lang w:eastAsia="ar-SA"/>
        </w:rPr>
        <w:t xml:space="preserve">  </w:t>
      </w:r>
    </w:p>
    <w:p w14:paraId="2BB12683" w14:textId="26A9A98B" w:rsidR="00ED4D9C" w:rsidRPr="00182F86" w:rsidRDefault="00ED4D9C" w:rsidP="009849F0">
      <w:pPr>
        <w:spacing w:line="276" w:lineRule="auto"/>
        <w:ind w:left="709"/>
        <w:jc w:val="both"/>
        <w:rPr>
          <w:rFonts w:cs="Arial"/>
          <w:szCs w:val="22"/>
        </w:rPr>
      </w:pPr>
      <w:r w:rsidRPr="00182F86">
        <w:rPr>
          <w:rFonts w:eastAsia="Arial" w:cs="Arial"/>
          <w:b/>
          <w:bCs/>
          <w:szCs w:val="22"/>
          <w:u w:val="single"/>
        </w:rPr>
        <w:t xml:space="preserve">SO 02 Polní cesta C8 </w:t>
      </w:r>
      <w:r w:rsidRPr="00182F86">
        <w:rPr>
          <w:rFonts w:eastAsia="Arial" w:cs="Arial"/>
          <w:szCs w:val="22"/>
        </w:rPr>
        <w:t xml:space="preserve">– návrh hlavní polní cesty </w:t>
      </w:r>
      <w:r w:rsidR="009849F0" w:rsidRPr="00182F86">
        <w:rPr>
          <w:rFonts w:eastAsia="Arial" w:cs="Arial"/>
          <w:szCs w:val="22"/>
        </w:rPr>
        <w:t xml:space="preserve">na parcele KN 2608 </w:t>
      </w:r>
      <w:r w:rsidRPr="00182F86">
        <w:rPr>
          <w:rFonts w:eastAsia="Arial" w:cs="Arial"/>
          <w:szCs w:val="22"/>
        </w:rPr>
        <w:t>s </w:t>
      </w:r>
      <w:r w:rsidR="00182F86" w:rsidRPr="00182F86">
        <w:rPr>
          <w:szCs w:val="22"/>
          <w:lang w:eastAsia="ar-SA"/>
        </w:rPr>
        <w:t>asfaltobetonovým</w:t>
      </w:r>
      <w:r w:rsidRPr="00182F86">
        <w:rPr>
          <w:rFonts w:eastAsia="Arial" w:cs="Arial"/>
          <w:szCs w:val="22"/>
        </w:rPr>
        <w:t xml:space="preserve"> povrchem, která se připojuje na místní komunikaci a vede k velmi využívané skládce odpadu. Cesta bude délky 560 m, kategorie P5/30, v trase bude řešena výhybna a připojení na místní komunikaci, včetně případného dopravního značení. Bude-li potřeba, budou řešeny přístupy na jednotlivé zemědělské pozemky.</w:t>
      </w:r>
    </w:p>
    <w:p w14:paraId="461F4130" w14:textId="625DCD2C" w:rsidR="00ED4D9C" w:rsidRPr="00182F86" w:rsidRDefault="00ED4D9C" w:rsidP="009849F0">
      <w:pPr>
        <w:spacing w:line="276" w:lineRule="auto"/>
        <w:ind w:left="709"/>
        <w:jc w:val="both"/>
        <w:rPr>
          <w:rFonts w:eastAsia="Arial" w:cs="Arial"/>
          <w:szCs w:val="22"/>
        </w:rPr>
      </w:pPr>
      <w:r w:rsidRPr="00182F86">
        <w:rPr>
          <w:rFonts w:eastAsia="Arial" w:cs="Arial"/>
          <w:b/>
          <w:bCs/>
          <w:szCs w:val="22"/>
          <w:u w:val="single"/>
        </w:rPr>
        <w:t xml:space="preserve">SO </w:t>
      </w:r>
      <w:proofErr w:type="gramStart"/>
      <w:r w:rsidRPr="00182F86">
        <w:rPr>
          <w:rFonts w:eastAsia="Arial" w:cs="Arial"/>
          <w:b/>
          <w:bCs/>
          <w:szCs w:val="22"/>
          <w:u w:val="single"/>
        </w:rPr>
        <w:t>03  Polní</w:t>
      </w:r>
      <w:proofErr w:type="gramEnd"/>
      <w:r w:rsidRPr="00182F86">
        <w:rPr>
          <w:rFonts w:eastAsia="Arial" w:cs="Arial"/>
          <w:b/>
          <w:bCs/>
          <w:szCs w:val="22"/>
          <w:u w:val="single"/>
        </w:rPr>
        <w:t xml:space="preserve"> cesta C22</w:t>
      </w:r>
      <w:r w:rsidRPr="00182F86">
        <w:rPr>
          <w:rFonts w:eastAsia="Arial" w:cs="Arial"/>
          <w:b/>
          <w:bCs/>
          <w:szCs w:val="22"/>
        </w:rPr>
        <w:t xml:space="preserve"> </w:t>
      </w:r>
      <w:r w:rsidRPr="00182F86">
        <w:rPr>
          <w:rFonts w:eastAsia="Arial" w:cs="Arial"/>
          <w:szCs w:val="22"/>
        </w:rPr>
        <w:t>- návrh hlavní polní cesty</w:t>
      </w:r>
      <w:r w:rsidR="007A28EE" w:rsidRPr="00182F86">
        <w:rPr>
          <w:rFonts w:eastAsia="Arial" w:cs="Arial"/>
          <w:szCs w:val="22"/>
        </w:rPr>
        <w:t xml:space="preserve"> na parcele KN </w:t>
      </w:r>
      <w:r w:rsidR="00F86024" w:rsidRPr="00182F86">
        <w:rPr>
          <w:rFonts w:eastAsia="Arial" w:cs="Arial"/>
          <w:szCs w:val="22"/>
        </w:rPr>
        <w:t>2306</w:t>
      </w:r>
      <w:r w:rsidRPr="00182F86">
        <w:rPr>
          <w:rFonts w:eastAsia="Arial" w:cs="Arial"/>
          <w:szCs w:val="22"/>
        </w:rPr>
        <w:t xml:space="preserve">,  která </w:t>
      </w:r>
      <w:r w:rsidR="00F86024" w:rsidRPr="00182F86">
        <w:rPr>
          <w:rFonts w:eastAsia="Arial" w:cs="Arial"/>
          <w:szCs w:val="22"/>
        </w:rPr>
        <w:t xml:space="preserve">bude </w:t>
      </w:r>
      <w:r w:rsidRPr="00182F86">
        <w:rPr>
          <w:rFonts w:eastAsia="Arial" w:cs="Arial"/>
          <w:szCs w:val="22"/>
        </w:rPr>
        <w:t xml:space="preserve"> obsluhovat jihovýchodní </w:t>
      </w:r>
      <w:r w:rsidR="009969D8" w:rsidRPr="00182F86">
        <w:rPr>
          <w:rFonts w:eastAsia="Arial" w:cs="Arial"/>
          <w:szCs w:val="22"/>
        </w:rPr>
        <w:t>část katastrálního území</w:t>
      </w:r>
      <w:r w:rsidRPr="00182F86">
        <w:rPr>
          <w:rFonts w:eastAsia="Arial" w:cs="Arial"/>
          <w:szCs w:val="22"/>
        </w:rPr>
        <w:t xml:space="preserve"> a  je navržena </w:t>
      </w:r>
      <w:r w:rsidR="006A6618" w:rsidRPr="00182F86">
        <w:rPr>
          <w:rFonts w:eastAsia="Arial" w:cs="Arial"/>
          <w:szCs w:val="22"/>
        </w:rPr>
        <w:t>délky</w:t>
      </w:r>
      <w:r w:rsidRPr="00182F86">
        <w:rPr>
          <w:rFonts w:eastAsia="Arial" w:cs="Arial"/>
          <w:szCs w:val="22"/>
        </w:rPr>
        <w:t xml:space="preserve"> 1012</w:t>
      </w:r>
      <w:r w:rsidR="006A6618" w:rsidRPr="00182F86">
        <w:rPr>
          <w:rFonts w:eastAsia="Arial" w:cs="Arial"/>
          <w:szCs w:val="22"/>
        </w:rPr>
        <w:t xml:space="preserve"> m</w:t>
      </w:r>
      <w:r w:rsidRPr="00182F86">
        <w:rPr>
          <w:rFonts w:eastAsia="Arial" w:cs="Arial"/>
          <w:szCs w:val="22"/>
        </w:rPr>
        <w:t xml:space="preserve">, kategorie P5/30. V trase bude řešena 1 výhybna, připojení na </w:t>
      </w:r>
      <w:r w:rsidRPr="00182F86">
        <w:rPr>
          <w:szCs w:val="22"/>
          <w:lang w:eastAsia="ar-SA"/>
        </w:rPr>
        <w:t>silnici III/39513 a na silnici III/39517 a to včetně dopravního značení a povolení připojení.</w:t>
      </w:r>
      <w:r w:rsidRPr="00182F86">
        <w:rPr>
          <w:rFonts w:eastAsia="Arial" w:cs="Arial"/>
          <w:szCs w:val="22"/>
        </w:rPr>
        <w:t xml:space="preserve"> Povrch je v PSZ navržen z panelových bloků. Tento povrch je možno v rámci odsouhlasení DOSS po schválení zadavatelem změnit. </w:t>
      </w:r>
    </w:p>
    <w:p w14:paraId="3814A0DC" w14:textId="06B0EEB6" w:rsidR="00ED4D9C" w:rsidRPr="000774E5" w:rsidRDefault="00ED4D9C" w:rsidP="009849F0">
      <w:pPr>
        <w:spacing w:line="276" w:lineRule="auto"/>
        <w:ind w:left="709"/>
        <w:jc w:val="both"/>
        <w:rPr>
          <w:rFonts w:eastAsia="Arial" w:cs="Arial"/>
          <w:szCs w:val="22"/>
        </w:rPr>
      </w:pPr>
      <w:r w:rsidRPr="000774E5">
        <w:rPr>
          <w:rFonts w:eastAsia="Arial" w:cs="Arial"/>
          <w:b/>
          <w:bCs/>
          <w:szCs w:val="22"/>
          <w:u w:val="single"/>
        </w:rPr>
        <w:t xml:space="preserve">SO 04 Svodný </w:t>
      </w:r>
      <w:proofErr w:type="gramStart"/>
      <w:r w:rsidRPr="000774E5">
        <w:rPr>
          <w:rFonts w:eastAsia="Arial" w:cs="Arial"/>
          <w:b/>
          <w:bCs/>
          <w:szCs w:val="22"/>
          <w:u w:val="single"/>
        </w:rPr>
        <w:t>příkop</w:t>
      </w:r>
      <w:r w:rsidRPr="000774E5">
        <w:rPr>
          <w:rFonts w:eastAsia="Arial" w:cs="Arial"/>
          <w:szCs w:val="22"/>
        </w:rPr>
        <w:t xml:space="preserve"> - návrh</w:t>
      </w:r>
      <w:proofErr w:type="gramEnd"/>
      <w:r w:rsidRPr="000774E5">
        <w:rPr>
          <w:rFonts w:eastAsia="Arial" w:cs="Arial"/>
          <w:szCs w:val="22"/>
        </w:rPr>
        <w:t xml:space="preserve"> příkopu </w:t>
      </w:r>
      <w:r w:rsidRPr="000774E5">
        <w:rPr>
          <w:szCs w:val="22"/>
        </w:rPr>
        <w:t xml:space="preserve">podél cesty C1 (stavební objekt SO 01) </w:t>
      </w:r>
      <w:r w:rsidR="00073C7B" w:rsidRPr="000774E5">
        <w:rPr>
          <w:szCs w:val="22"/>
        </w:rPr>
        <w:t>na parcele KN 2117</w:t>
      </w:r>
      <w:r w:rsidRPr="000774E5">
        <w:rPr>
          <w:szCs w:val="22"/>
        </w:rPr>
        <w:t>.</w:t>
      </w:r>
      <w:r w:rsidRPr="000774E5">
        <w:rPr>
          <w:rFonts w:eastAsia="Arial" w:cs="Arial"/>
          <w:szCs w:val="22"/>
        </w:rPr>
        <w:t xml:space="preserve">  </w:t>
      </w:r>
    </w:p>
    <w:p w14:paraId="69072471" w14:textId="4E935722" w:rsidR="00ED4D9C" w:rsidRPr="000774E5" w:rsidRDefault="00ED4D9C" w:rsidP="009849F0">
      <w:pPr>
        <w:spacing w:line="276" w:lineRule="auto"/>
        <w:ind w:left="709"/>
        <w:jc w:val="both"/>
        <w:rPr>
          <w:rFonts w:cs="Arial"/>
          <w:bCs/>
          <w:szCs w:val="22"/>
        </w:rPr>
      </w:pPr>
      <w:r w:rsidRPr="000774E5">
        <w:rPr>
          <w:rFonts w:cs="Arial"/>
          <w:b/>
          <w:szCs w:val="22"/>
          <w:u w:val="single"/>
        </w:rPr>
        <w:lastRenderedPageBreak/>
        <w:t xml:space="preserve">SO 05 Interakční prvky </w:t>
      </w:r>
      <w:r w:rsidRPr="000774E5">
        <w:rPr>
          <w:rFonts w:cs="Arial"/>
          <w:bCs/>
          <w:szCs w:val="22"/>
        </w:rPr>
        <w:t>návrh interakčních prvků IP1, IP2, IP4, IP16 v podobě doprovodné zeleně na ploše cca 1,1ha</w:t>
      </w:r>
      <w:r w:rsidR="007C1CE6" w:rsidRPr="000774E5">
        <w:rPr>
          <w:rFonts w:cs="Arial"/>
          <w:bCs/>
          <w:szCs w:val="22"/>
        </w:rPr>
        <w:t xml:space="preserve"> na parcelách KN </w:t>
      </w:r>
      <w:r w:rsidR="007E2342" w:rsidRPr="000774E5">
        <w:rPr>
          <w:rFonts w:cs="Arial"/>
          <w:bCs/>
          <w:szCs w:val="22"/>
        </w:rPr>
        <w:t xml:space="preserve"> 2075, 2088, 2090, </w:t>
      </w:r>
      <w:r w:rsidR="009839BD" w:rsidRPr="000774E5">
        <w:rPr>
          <w:rFonts w:cs="Arial"/>
          <w:bCs/>
          <w:szCs w:val="22"/>
        </w:rPr>
        <w:t xml:space="preserve">2115, </w:t>
      </w:r>
      <w:r w:rsidR="007E2342" w:rsidRPr="000774E5">
        <w:rPr>
          <w:rFonts w:cs="Arial"/>
          <w:bCs/>
          <w:szCs w:val="22"/>
        </w:rPr>
        <w:t>2116, 2118, 2146, 2290 a 2319</w:t>
      </w:r>
      <w:r w:rsidR="009839BD" w:rsidRPr="000774E5">
        <w:rPr>
          <w:rFonts w:cs="Arial"/>
          <w:bCs/>
          <w:szCs w:val="22"/>
        </w:rPr>
        <w:t xml:space="preserve">. </w:t>
      </w:r>
      <w:r w:rsidR="00F72C6F" w:rsidRPr="000774E5">
        <w:rPr>
          <w:rFonts w:cs="Arial"/>
          <w:bCs/>
          <w:szCs w:val="22"/>
        </w:rPr>
        <w:t>Součástí st</w:t>
      </w:r>
      <w:r w:rsidR="00813EB6" w:rsidRPr="000774E5">
        <w:rPr>
          <w:rFonts w:cs="Arial"/>
          <w:bCs/>
          <w:szCs w:val="22"/>
        </w:rPr>
        <w:t>a</w:t>
      </w:r>
      <w:r w:rsidR="00F72C6F" w:rsidRPr="000774E5">
        <w:rPr>
          <w:rFonts w:cs="Arial"/>
          <w:bCs/>
          <w:szCs w:val="22"/>
        </w:rPr>
        <w:t xml:space="preserve">vebního objektu SO 05 bude i návrh </w:t>
      </w:r>
      <w:r w:rsidR="00813EB6" w:rsidRPr="000774E5">
        <w:rPr>
          <w:rFonts w:cs="Arial"/>
          <w:bCs/>
          <w:szCs w:val="22"/>
        </w:rPr>
        <w:t>dočasného přístupu k navrženým interakčním</w:t>
      </w:r>
      <w:r w:rsidR="00C10CFC" w:rsidRPr="000774E5">
        <w:rPr>
          <w:rFonts w:cs="Arial"/>
          <w:bCs/>
          <w:szCs w:val="22"/>
        </w:rPr>
        <w:t xml:space="preserve"> prvkům po dobu vý</w:t>
      </w:r>
      <w:r w:rsidR="000774E5" w:rsidRPr="000774E5">
        <w:rPr>
          <w:rFonts w:cs="Arial"/>
          <w:bCs/>
          <w:szCs w:val="22"/>
        </w:rPr>
        <w:t>sadby</w:t>
      </w:r>
      <w:r w:rsidR="00C10CFC" w:rsidRPr="000774E5">
        <w:rPr>
          <w:rFonts w:cs="Arial"/>
          <w:bCs/>
          <w:szCs w:val="22"/>
        </w:rPr>
        <w:t xml:space="preserve"> a následné péče.</w:t>
      </w:r>
    </w:p>
    <w:p w14:paraId="520DF8EA" w14:textId="77777777" w:rsidR="00ED4D9C" w:rsidRPr="000774E5" w:rsidRDefault="00ED4D9C" w:rsidP="009849F0">
      <w:pPr>
        <w:spacing w:line="276" w:lineRule="auto"/>
        <w:ind w:left="709"/>
        <w:jc w:val="both"/>
        <w:rPr>
          <w:rFonts w:cs="Arial"/>
          <w:b/>
          <w:szCs w:val="22"/>
          <w:u w:val="single"/>
        </w:rPr>
      </w:pPr>
      <w:r w:rsidRPr="000774E5">
        <w:rPr>
          <w:rFonts w:cs="Arial"/>
          <w:b/>
          <w:szCs w:val="22"/>
          <w:u w:val="single"/>
        </w:rPr>
        <w:t>SO 06 Následná péče o zeleň</w:t>
      </w:r>
    </w:p>
    <w:p w14:paraId="7F9A50DF" w14:textId="77777777" w:rsidR="008A4E5B" w:rsidRDefault="008A4E5B" w:rsidP="00AE2DC5">
      <w:pPr>
        <w:pStyle w:val="l-L1"/>
        <w:keepNext w:val="0"/>
        <w:numPr>
          <w:ilvl w:val="0"/>
          <w:numId w:val="0"/>
        </w:numPr>
        <w:spacing w:before="120" w:after="120"/>
        <w:ind w:left="737"/>
        <w:jc w:val="both"/>
        <w:rPr>
          <w:rStyle w:val="l-L2Char"/>
          <w:rFonts w:cs="Arial"/>
          <w:b w:val="0"/>
          <w:szCs w:val="22"/>
          <w:u w:val="none"/>
        </w:rPr>
      </w:pPr>
    </w:p>
    <w:p w14:paraId="7782FD21" w14:textId="0DBBFB09"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06412D" w:rsidRDefault="00792016" w:rsidP="005202FA">
      <w:pPr>
        <w:pStyle w:val="l-L1"/>
        <w:keepNext w:val="0"/>
        <w:numPr>
          <w:ilvl w:val="1"/>
          <w:numId w:val="37"/>
        </w:numPr>
        <w:spacing w:before="120" w:after="120"/>
        <w:jc w:val="both"/>
        <w:rPr>
          <w:rStyle w:val="l-L2Char"/>
          <w:rFonts w:cs="Arial"/>
          <w:b w:val="0"/>
          <w:szCs w:val="22"/>
          <w:u w:val="none"/>
        </w:rPr>
      </w:pPr>
      <w:r w:rsidRPr="0006412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06412D">
        <w:rPr>
          <w:rStyle w:val="l-L2Char"/>
          <w:rFonts w:cs="Arial"/>
          <w:b w:val="0"/>
          <w:szCs w:val="22"/>
          <w:u w:val="none"/>
        </w:rPr>
        <w:t xml:space="preserve">je </w:t>
      </w:r>
      <w:r w:rsidRPr="0006412D">
        <w:rPr>
          <w:rStyle w:val="l-L2Char"/>
          <w:rFonts w:cs="Arial"/>
          <w:b w:val="0"/>
          <w:szCs w:val="22"/>
          <w:u w:val="none"/>
        </w:rPr>
        <w:t>v rámci úkonů směřujícím k zajištění povolení stavebního úřadu na stavbu na základě plné moci (</w:t>
      </w:r>
      <w:r w:rsidR="008D5DB7" w:rsidRPr="0006412D">
        <w:rPr>
          <w:rStyle w:val="l-L2Char"/>
          <w:rFonts w:cs="Arial"/>
          <w:b w:val="0"/>
          <w:szCs w:val="22"/>
          <w:u w:val="none"/>
        </w:rPr>
        <w:t>P</w:t>
      </w:r>
      <w:r w:rsidRPr="0006412D">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06412D">
        <w:rPr>
          <w:rStyle w:val="l-L2Char"/>
          <w:rFonts w:cs="Arial"/>
          <w:b w:val="0"/>
          <w:szCs w:val="22"/>
          <w:u w:val="none"/>
        </w:rPr>
        <w:t>stavebního  úřadu</w:t>
      </w:r>
      <w:proofErr w:type="gramEnd"/>
      <w:r w:rsidRPr="0006412D">
        <w:rPr>
          <w:rStyle w:val="l-L2Char"/>
          <w:rFonts w:cs="Arial"/>
          <w:b w:val="0"/>
          <w:szCs w:val="22"/>
          <w:u w:val="none"/>
        </w:rPr>
        <w:t>, vzdání se práva na odvolání proti rozhodnutí stavebního úřadu</w:t>
      </w:r>
      <w:r w:rsidR="008D5DB7" w:rsidRPr="0006412D">
        <w:rPr>
          <w:rStyle w:val="l-L2Char"/>
          <w:rFonts w:cs="Arial"/>
          <w:b w:val="0"/>
          <w:szCs w:val="22"/>
          <w:u w:val="none"/>
        </w:rPr>
        <w:t xml:space="preserve"> a činit</w:t>
      </w:r>
      <w:r w:rsidRPr="0006412D">
        <w:rPr>
          <w:rStyle w:val="l-L2Char"/>
          <w:rFonts w:cs="Arial"/>
          <w:b w:val="0"/>
          <w:szCs w:val="22"/>
          <w:u w:val="none"/>
        </w:rPr>
        <w:t xml:space="preserve"> další právní </w:t>
      </w:r>
      <w:r w:rsidR="008D5DB7" w:rsidRPr="0006412D">
        <w:rPr>
          <w:rStyle w:val="l-L2Char"/>
          <w:rFonts w:cs="Arial"/>
          <w:b w:val="0"/>
          <w:szCs w:val="22"/>
          <w:u w:val="none"/>
        </w:rPr>
        <w:t>jednání</w:t>
      </w:r>
      <w:r w:rsidRPr="0006412D">
        <w:rPr>
          <w:rStyle w:val="l-L2Char"/>
          <w:rFonts w:cs="Arial"/>
          <w:b w:val="0"/>
          <w:szCs w:val="22"/>
          <w:u w:val="none"/>
        </w:rPr>
        <w:t xml:space="preserve">  směřující k dosažení vydání příslušného stavebního povolení.</w:t>
      </w:r>
    </w:p>
    <w:p w14:paraId="33834E0F" w14:textId="1E7D3C73" w:rsidR="00670F32" w:rsidRDefault="00670F32" w:rsidP="009E6563">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584B974" w14:textId="77777777" w:rsidR="008A4E5B" w:rsidRPr="004D5F78" w:rsidRDefault="008A4E5B" w:rsidP="008A4E5B">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1BEFEF7" w:rsidR="00712A60" w:rsidRPr="00426BC4"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w:t>
      </w:r>
      <w:r w:rsidRPr="00426BC4">
        <w:rPr>
          <w:rStyle w:val="l-L2Char"/>
          <w:rFonts w:cs="Arial"/>
          <w:b w:val="0"/>
          <w:szCs w:val="22"/>
          <w:u w:val="none"/>
        </w:rPr>
        <w:t xml:space="preserve">dokumentace </w:t>
      </w:r>
      <w:r w:rsidR="00BD5AEB" w:rsidRPr="00426BC4">
        <w:rPr>
          <w:rFonts w:ascii="Arial" w:hAnsi="Arial" w:cs="Arial"/>
          <w:bCs/>
          <w:snapToGrid w:val="0"/>
          <w:szCs w:val="22"/>
        </w:rPr>
        <w:t>do 15.10.2022</w:t>
      </w:r>
      <w:r w:rsidRPr="00426BC4">
        <w:rPr>
          <w:rFonts w:ascii="Arial" w:hAnsi="Arial" w:cs="Arial"/>
          <w:bCs/>
          <w:snapToGrid w:val="0"/>
          <w:szCs w:val="22"/>
        </w:rPr>
        <w:t xml:space="preserve"> </w:t>
      </w:r>
    </w:p>
    <w:p w14:paraId="6CD00C5D" w14:textId="1D22AC54" w:rsidR="00712A60" w:rsidRPr="00426BC4"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BD5AEB" w:rsidRPr="00426BC4">
        <w:rPr>
          <w:rFonts w:ascii="Arial" w:hAnsi="Arial" w:cs="Arial"/>
          <w:bCs/>
          <w:snapToGrid w:val="0"/>
          <w:szCs w:val="22"/>
        </w:rPr>
        <w:t>do 15. 2.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83C87" w:rsidRDefault="001D70C2" w:rsidP="00056754">
      <w:pPr>
        <w:pStyle w:val="l-L1"/>
        <w:keepNext w:val="0"/>
        <w:numPr>
          <w:ilvl w:val="1"/>
          <w:numId w:val="37"/>
        </w:numPr>
        <w:spacing w:before="120" w:after="120"/>
        <w:jc w:val="both"/>
        <w:rPr>
          <w:rStyle w:val="l-L2Char"/>
          <w:rFonts w:cs="Arial"/>
          <w:b w:val="0"/>
          <w:szCs w:val="22"/>
          <w:u w:val="none"/>
        </w:rPr>
      </w:pPr>
      <w:r w:rsidRPr="00983C87">
        <w:rPr>
          <w:rStyle w:val="l-L2Char"/>
          <w:rFonts w:cs="Arial"/>
          <w:b w:val="0"/>
          <w:szCs w:val="22"/>
          <w:u w:val="none"/>
        </w:rPr>
        <w:t xml:space="preserve">Místem pro předání </w:t>
      </w:r>
      <w:r w:rsidR="00932E7A" w:rsidRPr="00983C87">
        <w:rPr>
          <w:rStyle w:val="l-L2Char"/>
          <w:rFonts w:cs="Arial"/>
          <w:b w:val="0"/>
          <w:szCs w:val="22"/>
          <w:u w:val="none"/>
        </w:rPr>
        <w:t>Díla</w:t>
      </w:r>
      <w:r w:rsidRPr="00983C87">
        <w:rPr>
          <w:rStyle w:val="l-L2Char"/>
          <w:rFonts w:cs="Arial"/>
          <w:b w:val="0"/>
          <w:szCs w:val="22"/>
          <w:u w:val="none"/>
        </w:rPr>
        <w:t xml:space="preserve"> je sídlo objednatele. </w:t>
      </w:r>
    </w:p>
    <w:p w14:paraId="263A83B8" w14:textId="77777777" w:rsidR="00712A60" w:rsidRPr="00983C87" w:rsidRDefault="00932E7A" w:rsidP="00712A60">
      <w:pPr>
        <w:pStyle w:val="l-L1"/>
        <w:keepNext w:val="0"/>
        <w:numPr>
          <w:ilvl w:val="1"/>
          <w:numId w:val="37"/>
        </w:numPr>
        <w:spacing w:before="120" w:after="120"/>
        <w:jc w:val="both"/>
        <w:rPr>
          <w:rStyle w:val="l-L2Char"/>
          <w:rFonts w:cs="Arial"/>
          <w:b w:val="0"/>
          <w:szCs w:val="22"/>
          <w:u w:val="none"/>
        </w:rPr>
      </w:pPr>
      <w:r w:rsidRPr="00983C87">
        <w:rPr>
          <w:rStyle w:val="l-L2Char"/>
          <w:rFonts w:cs="Arial"/>
          <w:b w:val="0"/>
          <w:szCs w:val="22"/>
          <w:u w:val="none"/>
        </w:rPr>
        <w:t>Vyhotovení projektové dokumentace se skládá ze dvou etap:</w:t>
      </w:r>
      <w:r w:rsidR="00712A60" w:rsidRPr="00983C87">
        <w:rPr>
          <w:rStyle w:val="l-L2Char"/>
          <w:rFonts w:cs="Arial"/>
          <w:b w:val="0"/>
          <w:szCs w:val="22"/>
          <w:u w:val="none"/>
        </w:rPr>
        <w:t xml:space="preserve"> </w:t>
      </w:r>
    </w:p>
    <w:p w14:paraId="2DDBF8E5" w14:textId="77777777" w:rsidR="00712A60" w:rsidRPr="00983C87" w:rsidRDefault="00712A60" w:rsidP="00712A60">
      <w:pPr>
        <w:pStyle w:val="l-L1"/>
        <w:keepNext w:val="0"/>
        <w:numPr>
          <w:ilvl w:val="0"/>
          <w:numId w:val="0"/>
        </w:numPr>
        <w:spacing w:before="120" w:after="120"/>
        <w:ind w:left="737"/>
        <w:jc w:val="both"/>
        <w:rPr>
          <w:rStyle w:val="l-L2Char"/>
          <w:rFonts w:cs="Arial"/>
          <w:b w:val="0"/>
          <w:szCs w:val="22"/>
          <w:u w:val="none"/>
        </w:rPr>
      </w:pPr>
      <w:r w:rsidRPr="00983C87">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83C87">
        <w:rPr>
          <w:rStyle w:val="l-L2Char"/>
          <w:rFonts w:cs="Arial"/>
          <w:b w:val="0"/>
          <w:szCs w:val="22"/>
          <w:u w:val="none"/>
        </w:rPr>
        <w:t xml:space="preserve">b) zajištění stavebního povolení (právní moc rozhodnutí – stavební povolení)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2C0E40DF" w:rsidR="003F0EEF" w:rsidRDefault="00F240C7" w:rsidP="0053219E">
      <w:pPr>
        <w:jc w:val="both"/>
        <w:rPr>
          <w:rFonts w:cs="Arial"/>
          <w:szCs w:val="22"/>
        </w:rPr>
      </w:pPr>
      <w:r w:rsidRPr="002537DD">
        <w:rPr>
          <w:rFonts w:cs="Arial"/>
          <w:szCs w:val="22"/>
        </w:rPr>
        <w:lastRenderedPageBreak/>
        <w:t>Uvedená cena</w:t>
      </w:r>
      <w:r w:rsidRPr="002537DD">
        <w:rPr>
          <w:rFonts w:cs="Arial"/>
          <w:snapToGrid w:val="0"/>
          <w:szCs w:val="22"/>
        </w:rPr>
        <w:t xml:space="preserve"> obsahuje veškeré náklady zhotovitele na zhotovení díla</w:t>
      </w:r>
      <w:r w:rsidRPr="002537DD">
        <w:rPr>
          <w:rFonts w:cs="Arial"/>
          <w:szCs w:val="22"/>
        </w:rPr>
        <w:t xml:space="preserve">. </w:t>
      </w:r>
      <w:r w:rsidRPr="002537DD">
        <w:rPr>
          <w:rFonts w:cs="Arial"/>
          <w:snapToGrid w:val="0"/>
          <w:szCs w:val="22"/>
        </w:rPr>
        <w:t>Zhotovitel je povinen se sám ujistit o správnosti a dostatečnosti své nabídky.</w:t>
      </w:r>
      <w:r w:rsidRPr="002537DD">
        <w:rPr>
          <w:rFonts w:cs="Arial"/>
          <w:szCs w:val="22"/>
        </w:rPr>
        <w:t xml:space="preserve"> Takto stanovená cena je cenou konečnou a nejvýše přípustnou.</w:t>
      </w:r>
    </w:p>
    <w:p w14:paraId="3509947F" w14:textId="1AB76EC7" w:rsidR="005B3173" w:rsidRPr="002537DD" w:rsidRDefault="00A87474" w:rsidP="002537DD">
      <w:pPr>
        <w:pStyle w:val="l-L1"/>
        <w:keepNext w:val="0"/>
        <w:numPr>
          <w:ilvl w:val="1"/>
          <w:numId w:val="37"/>
        </w:numPr>
        <w:spacing w:before="120" w:after="120"/>
        <w:jc w:val="both"/>
        <w:rPr>
          <w:rStyle w:val="l-L2Char"/>
          <w:rFonts w:ascii="Times New Roman" w:hAnsi="Times New Roman"/>
          <w:szCs w:val="22"/>
        </w:rPr>
      </w:pPr>
      <w:r w:rsidRPr="002537DD">
        <w:rPr>
          <w:rStyle w:val="l-L2Char"/>
          <w:rFonts w:cs="Arial"/>
          <w:b w:val="0"/>
          <w:szCs w:val="22"/>
          <w:u w:val="none"/>
        </w:rPr>
        <w:t xml:space="preserve">Celková cena za provedení Díla činí </w:t>
      </w:r>
      <w:r w:rsidRPr="002537DD">
        <w:rPr>
          <w:rFonts w:ascii="Arial" w:hAnsi="Arial" w:cs="Arial"/>
          <w:bCs/>
          <w:snapToGrid w:val="0"/>
          <w:szCs w:val="22"/>
          <w:highlight w:val="yellow"/>
        </w:rPr>
        <w:t>[DOPLNIT</w:t>
      </w:r>
      <w:proofErr w:type="gramStart"/>
      <w:r w:rsidRPr="002537DD">
        <w:rPr>
          <w:rFonts w:ascii="Arial" w:hAnsi="Arial" w:cs="Arial"/>
          <w:bCs/>
          <w:snapToGrid w:val="0"/>
          <w:szCs w:val="22"/>
          <w:highlight w:val="yellow"/>
        </w:rPr>
        <w:t>]</w:t>
      </w:r>
      <w:r w:rsidRPr="002537DD">
        <w:rPr>
          <w:rStyle w:val="l-L2Char"/>
          <w:rFonts w:cs="Arial"/>
          <w:szCs w:val="22"/>
          <w:u w:val="none"/>
        </w:rPr>
        <w:t>,-</w:t>
      </w:r>
      <w:proofErr w:type="gramEnd"/>
      <w:r w:rsidRPr="002537DD">
        <w:rPr>
          <w:rStyle w:val="l-L2Char"/>
          <w:rFonts w:cs="Arial"/>
          <w:szCs w:val="22"/>
          <w:u w:val="none"/>
        </w:rPr>
        <w:t xml:space="preserve"> Kč bez DPH, </w:t>
      </w:r>
      <w:r w:rsidRPr="002537DD">
        <w:rPr>
          <w:rStyle w:val="l-L2Char"/>
          <w:rFonts w:cs="Arial"/>
          <w:b w:val="0"/>
          <w:szCs w:val="22"/>
          <w:u w:val="none"/>
        </w:rPr>
        <w:t xml:space="preserve">tj. </w:t>
      </w:r>
      <w:r w:rsidRPr="002537DD">
        <w:rPr>
          <w:rFonts w:ascii="Arial" w:hAnsi="Arial" w:cs="Arial"/>
          <w:bCs/>
          <w:snapToGrid w:val="0"/>
          <w:szCs w:val="22"/>
          <w:highlight w:val="yellow"/>
        </w:rPr>
        <w:t>[DOPLNIT]</w:t>
      </w:r>
      <w:r w:rsidRPr="002537DD">
        <w:rPr>
          <w:rStyle w:val="l-L2Char"/>
          <w:rFonts w:cs="Arial"/>
          <w:bCs/>
          <w:szCs w:val="22"/>
          <w:u w:val="none"/>
        </w:rPr>
        <w:t>,-</w:t>
      </w:r>
      <w:r w:rsidRPr="002537DD">
        <w:rPr>
          <w:rStyle w:val="l-L2Char"/>
          <w:rFonts w:cs="Arial"/>
          <w:szCs w:val="22"/>
          <w:u w:val="none"/>
        </w:rPr>
        <w:t xml:space="preserve"> Kč s DPH)</w:t>
      </w:r>
      <w:r w:rsidRPr="002537DD">
        <w:rPr>
          <w:rStyle w:val="l-L2Char"/>
          <w:rFonts w:cs="Arial"/>
          <w:b w:val="0"/>
          <w:szCs w:val="22"/>
          <w:u w:val="none"/>
        </w:rPr>
        <w:t>. DPH bude účtována v příslušné výši stanovené zákonem. Podrobnosti stanovení ceny Díla jsou uvedeny v příloze č</w:t>
      </w:r>
      <w:r w:rsidR="002537DD" w:rsidRPr="002537DD">
        <w:rPr>
          <w:rStyle w:val="l-L2Char"/>
          <w:rFonts w:cs="Arial"/>
          <w:b w:val="0"/>
          <w:szCs w:val="22"/>
          <w:u w:val="none"/>
        </w:rPr>
        <w:t>. 4</w:t>
      </w:r>
      <w:r w:rsidRPr="002537DD">
        <w:rPr>
          <w:rStyle w:val="l-L2Char"/>
          <w:rFonts w:cs="Arial"/>
          <w:b w:val="0"/>
          <w:szCs w:val="22"/>
          <w:u w:val="none"/>
        </w:rPr>
        <w:t xml:space="preserve"> této smlouvy.</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E04F73"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E04F73">
        <w:rPr>
          <w:rStyle w:val="l-L2Char"/>
          <w:rFonts w:cs="Arial"/>
          <w:b w:val="0"/>
          <w:szCs w:val="22"/>
          <w:u w:val="none"/>
        </w:rPr>
        <w:t xml:space="preserve">akceptační protokol.  </w:t>
      </w:r>
    </w:p>
    <w:p w14:paraId="03E6A9CC" w14:textId="77777777" w:rsidR="00712A60" w:rsidRPr="00E04F73"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E04F73">
        <w:rPr>
          <w:rStyle w:val="l-L2Char"/>
          <w:rFonts w:cs="Arial"/>
          <w:b w:val="0"/>
          <w:szCs w:val="22"/>
          <w:u w:val="none"/>
        </w:rPr>
        <w:t xml:space="preserve">V případě zajištění stavebního povolení zhotovitelem dle čl. I. </w:t>
      </w:r>
      <w:proofErr w:type="spellStart"/>
      <w:r w:rsidRPr="00E04F73">
        <w:rPr>
          <w:rStyle w:val="l-L2Char"/>
          <w:rFonts w:cs="Arial"/>
          <w:b w:val="0"/>
          <w:szCs w:val="22"/>
          <w:u w:val="none"/>
        </w:rPr>
        <w:t>odst</w:t>
      </w:r>
      <w:proofErr w:type="spellEnd"/>
      <w:r w:rsidRPr="00E04F73">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E04F73">
        <w:rPr>
          <w:rStyle w:val="l-L2Char"/>
          <w:rFonts w:cs="Arial"/>
          <w:b w:val="0"/>
          <w:szCs w:val="22"/>
          <w:u w:val="none"/>
        </w:rPr>
        <w:t>rozhodnutí - stavební</w:t>
      </w:r>
      <w:proofErr w:type="gramEnd"/>
      <w:r w:rsidRPr="00E04F73">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5802B20B" w14:textId="1FEF95E1" w:rsidR="00F91818" w:rsidRDefault="00C75A45" w:rsidP="00F431C5">
      <w:pPr>
        <w:pStyle w:val="l-L1"/>
        <w:keepNext w:val="0"/>
        <w:numPr>
          <w:ilvl w:val="0"/>
          <w:numId w:val="0"/>
        </w:numPr>
        <w:spacing w:before="120" w:after="120"/>
        <w:jc w:val="both"/>
        <w:rPr>
          <w:rFonts w:cs="Arial"/>
          <w:b w:val="0"/>
          <w:szCs w:val="22"/>
        </w:rPr>
      </w:pPr>
      <w:r w:rsidRPr="004D5F78">
        <w:rPr>
          <w:rStyle w:val="l-L2Char"/>
          <w:rFonts w:cs="Arial"/>
          <w:b w:val="0"/>
          <w:szCs w:val="22"/>
          <w:u w:val="none"/>
        </w:rPr>
        <w:t xml:space="preserve">            </w:t>
      </w:r>
      <w:r w:rsidRPr="00F431C5">
        <w:rPr>
          <w:rStyle w:val="l-L2Char"/>
          <w:rFonts w:cs="Arial"/>
          <w:b w:val="0"/>
          <w:szCs w:val="22"/>
          <w:u w:val="none"/>
        </w:rPr>
        <w:t xml:space="preserve">Konečný příjemce: Státní pozemkový úřad, Pobočka </w:t>
      </w:r>
      <w:r w:rsidR="00EF1635" w:rsidRPr="00F431C5">
        <w:rPr>
          <w:rFonts w:ascii="Arial" w:hAnsi="Arial" w:cs="Arial"/>
          <w:b w:val="0"/>
          <w:szCs w:val="22"/>
          <w:u w:val="none"/>
          <w:lang w:val="en-US"/>
        </w:rPr>
        <w:t>Brno</w:t>
      </w:r>
      <w:r w:rsidR="00721B8E" w:rsidRPr="00F431C5">
        <w:rPr>
          <w:rFonts w:ascii="Arial" w:hAnsi="Arial" w:cs="Arial"/>
          <w:b w:val="0"/>
          <w:szCs w:val="22"/>
          <w:u w:val="none"/>
          <w:lang w:val="en-US"/>
        </w:rPr>
        <w:t xml:space="preserve">, </w:t>
      </w:r>
      <w:proofErr w:type="spellStart"/>
      <w:r w:rsidR="00721B8E" w:rsidRPr="00F431C5">
        <w:rPr>
          <w:rFonts w:ascii="Arial" w:hAnsi="Arial" w:cs="Arial"/>
          <w:b w:val="0"/>
          <w:szCs w:val="22"/>
          <w:u w:val="none"/>
          <w:lang w:val="en-US"/>
        </w:rPr>
        <w:t>Kotlářská</w:t>
      </w:r>
      <w:proofErr w:type="spellEnd"/>
      <w:r w:rsidR="00721B8E" w:rsidRPr="00F431C5">
        <w:rPr>
          <w:rFonts w:ascii="Arial" w:hAnsi="Arial" w:cs="Arial"/>
          <w:b w:val="0"/>
          <w:szCs w:val="22"/>
          <w:u w:val="none"/>
          <w:lang w:val="en-US"/>
        </w:rPr>
        <w:t xml:space="preserve"> 931/</w:t>
      </w:r>
      <w:proofErr w:type="gramStart"/>
      <w:r w:rsidR="00721B8E" w:rsidRPr="00F431C5">
        <w:rPr>
          <w:rFonts w:ascii="Arial" w:hAnsi="Arial" w:cs="Arial"/>
          <w:b w:val="0"/>
          <w:szCs w:val="22"/>
          <w:u w:val="none"/>
          <w:lang w:val="en-US"/>
        </w:rPr>
        <w:t>53</w:t>
      </w:r>
      <w:r w:rsidR="00F431C5" w:rsidRPr="00F431C5">
        <w:rPr>
          <w:rFonts w:ascii="Arial" w:hAnsi="Arial" w:cs="Arial"/>
          <w:b w:val="0"/>
          <w:szCs w:val="22"/>
          <w:u w:val="none"/>
          <w:lang w:val="en-US"/>
        </w:rPr>
        <w:t xml:space="preserve">, </w:t>
      </w:r>
      <w:r w:rsidR="00721B8E" w:rsidRPr="00F431C5">
        <w:rPr>
          <w:rFonts w:ascii="Arial" w:hAnsi="Arial" w:cs="Arial"/>
          <w:b w:val="0"/>
          <w:szCs w:val="22"/>
          <w:u w:val="none"/>
          <w:lang w:val="en-US"/>
        </w:rPr>
        <w:t xml:space="preserve"> 602</w:t>
      </w:r>
      <w:proofErr w:type="gramEnd"/>
      <w:r w:rsidR="00721B8E" w:rsidRPr="00F431C5">
        <w:rPr>
          <w:rFonts w:ascii="Arial" w:hAnsi="Arial" w:cs="Arial"/>
          <w:b w:val="0"/>
          <w:szCs w:val="22"/>
          <w:u w:val="none"/>
          <w:lang w:val="en-US"/>
        </w:rPr>
        <w:t xml:space="preserve"> 00</w:t>
      </w:r>
      <w:r w:rsidR="008467AB" w:rsidRPr="00F431C5">
        <w:rPr>
          <w:rFonts w:ascii="Arial" w:hAnsi="Arial" w:cs="Arial"/>
          <w:b w:val="0"/>
          <w:szCs w:val="22"/>
          <w:u w:val="none"/>
          <w:lang w:val="en-US"/>
        </w:rPr>
        <w:t xml:space="preserve"> Brno</w:t>
      </w:r>
    </w:p>
    <w:p w14:paraId="7C69DA0E" w14:textId="1925BE50"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E396E49"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0B7003">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0B7003">
        <w:rPr>
          <w:rStyle w:val="l-L2Char"/>
          <w:rFonts w:cs="Arial"/>
          <w:b w:val="0"/>
          <w:szCs w:val="22"/>
          <w:u w:val="none"/>
        </w:rPr>
        <w:t>.</w:t>
      </w:r>
      <w:r w:rsidR="00054689">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5AF1FAD5" w14:textId="7B96B877" w:rsidR="0033396E" w:rsidRDefault="00690C9D" w:rsidP="00F91818">
      <w:pPr>
        <w:pStyle w:val="l-L1"/>
        <w:keepNext w:val="0"/>
        <w:numPr>
          <w:ilvl w:val="0"/>
          <w:numId w:val="0"/>
        </w:numPr>
        <w:spacing w:before="120" w:after="120"/>
        <w:ind w:left="705" w:hanging="705"/>
        <w:jc w:val="both"/>
        <w:rPr>
          <w:rFonts w:cs="Arial"/>
          <w:b w:val="0"/>
          <w:szCs w:val="22"/>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1E2DB7D4"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291D99C" w:rsidR="00712A60" w:rsidRPr="00674417" w:rsidRDefault="00674417" w:rsidP="00674417">
      <w:pPr>
        <w:spacing w:after="200" w:line="276" w:lineRule="auto"/>
        <w:ind w:left="705" w:hanging="705"/>
        <w:jc w:val="both"/>
        <w:rPr>
          <w:rFonts w:cs="Arial"/>
          <w:szCs w:val="22"/>
          <w:highlight w:val="green"/>
        </w:rPr>
      </w:pPr>
      <w:bookmarkStart w:id="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6C310C" w:rsidRPr="00265FE1">
        <w:rPr>
          <w:rFonts w:cs="Arial"/>
          <w:szCs w:val="22"/>
        </w:rPr>
        <w:t xml:space="preserve">minimálně </w:t>
      </w:r>
      <w:proofErr w:type="spellStart"/>
      <w:r w:rsidR="006C310C" w:rsidRPr="00265FE1">
        <w:rPr>
          <w:rFonts w:cs="Arial"/>
          <w:szCs w:val="22"/>
        </w:rPr>
        <w:t>vě</w:t>
      </w:r>
      <w:proofErr w:type="spellEnd"/>
      <w:r w:rsidR="006C310C" w:rsidRPr="00265FE1">
        <w:rPr>
          <w:rFonts w:cs="Arial"/>
          <w:szCs w:val="22"/>
        </w:rPr>
        <w:t xml:space="preserve"> výši nabídkové ceny včetně DPH uvedené v čl. V odst. 5.2. této smlouvy.</w:t>
      </w:r>
      <w:r w:rsidR="006C310C">
        <w:rPr>
          <w:rFonts w:cs="Arial"/>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w:t>
      </w:r>
      <w:r w:rsidR="00261C1F" w:rsidRPr="00674417">
        <w:rPr>
          <w:rFonts w:cs="Arial"/>
          <w:szCs w:val="22"/>
        </w:rPr>
        <w:lastRenderedPageBreak/>
        <w:t>uzavřené zhotovitelem jsou a zůstávají v platnosti a účinnosti po celou dobu trvání této smlouvy a záruční doby z ní vyplývající.</w:t>
      </w:r>
    </w:p>
    <w:bookmarkEnd w:id="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28A7233B" w14:textId="1D177B6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41666" w:rsidRPr="00F41666">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39BE22B"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C221C7">
        <w:rPr>
          <w:rStyle w:val="l-L2Char"/>
          <w:rFonts w:cs="Arial"/>
          <w:b w:val="0"/>
          <w:szCs w:val="22"/>
          <w:u w:val="none"/>
        </w:rPr>
        <w:t xml:space="preserve">či jeho části </w:t>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41666" w:rsidRPr="00F41666">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4901F0">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C221C7">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3E408CE0"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41666">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4901F0">
        <w:rPr>
          <w:rStyle w:val="l-L2Char"/>
          <w:rFonts w:cs="Arial"/>
          <w:b w:val="0"/>
          <w:szCs w:val="22"/>
          <w:u w:val="none"/>
        </w:rPr>
        <w:t xml:space="preserve">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8"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8"/>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9"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0" w:name="_Hlk72742281"/>
      <w:bookmarkEnd w:id="9"/>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0"/>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2" w:name="_Hlk72140552"/>
      <w:bookmarkStart w:id="13"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lastRenderedPageBreak/>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3EFD113"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6F5839">
        <w:rPr>
          <w:rFonts w:cs="Arial"/>
          <w:szCs w:val="22"/>
        </w:rPr>
        <w:t>Ing. Barbora Jakubcová, odborný rada Pobočky Brno</w:t>
      </w:r>
      <w:r w:rsidRPr="008377B5">
        <w:rPr>
          <w:rFonts w:cs="Arial"/>
          <w:szCs w:val="22"/>
        </w:rPr>
        <w:tab/>
      </w:r>
    </w:p>
    <w:p w14:paraId="669BCD01" w14:textId="3B9585E9"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72026">
        <w:rPr>
          <w:rFonts w:cs="Arial"/>
          <w:szCs w:val="22"/>
        </w:rPr>
        <w:t>724 521 225</w:t>
      </w:r>
    </w:p>
    <w:p w14:paraId="0214820C" w14:textId="312780F4"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72026">
        <w:rPr>
          <w:rFonts w:cs="Arial"/>
          <w:szCs w:val="22"/>
        </w:rPr>
        <w:t>b.jakubcova</w:t>
      </w:r>
      <w:r w:rsidR="004F658E">
        <w:rPr>
          <w:rFonts w:cs="Arial"/>
          <w:szCs w:val="22"/>
        </w:rPr>
        <w:t>@spucr.cz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9175B82" w:rsidR="00B63BC9" w:rsidRPr="008377B5" w:rsidRDefault="00B63BC9" w:rsidP="00FA4F10">
      <w:pPr>
        <w:tabs>
          <w:tab w:val="left" w:pos="2268"/>
        </w:tabs>
        <w:ind w:left="426" w:firstLine="282"/>
        <w:jc w:val="both"/>
        <w:rPr>
          <w:rFonts w:cs="Arial"/>
          <w:szCs w:val="22"/>
        </w:rPr>
      </w:pPr>
      <w:r w:rsidRPr="008377B5">
        <w:rPr>
          <w:rFonts w:cs="Arial"/>
          <w:szCs w:val="22"/>
        </w:rPr>
        <w:t>Jméno</w:t>
      </w:r>
      <w:r>
        <w:rPr>
          <w:rFonts w:cs="Arial"/>
          <w:szCs w:val="22"/>
        </w:rPr>
        <w:t>/</w:t>
      </w:r>
      <w:proofErr w:type="gramStart"/>
      <w:r>
        <w:rPr>
          <w:rFonts w:cs="Arial"/>
          <w:szCs w:val="22"/>
        </w:rPr>
        <w:t>funkce</w:t>
      </w:r>
      <w:r w:rsidR="00FA4F10" w:rsidRPr="00FA4F10">
        <w:rPr>
          <w:rFonts w:cs="Arial"/>
          <w:b/>
          <w:bCs/>
          <w:szCs w:val="22"/>
        </w:rPr>
        <w:t xml:space="preserve"> </w:t>
      </w:r>
      <w:r w:rsidR="00FA4F10" w:rsidRPr="00FA4F10">
        <w:rPr>
          <w:rFonts w:cs="Arial"/>
          <w:szCs w:val="22"/>
        </w:rPr>
        <w:t>:</w:t>
      </w:r>
      <w:proofErr w:type="gramEnd"/>
      <w:r w:rsidR="00FA4F10">
        <w:rPr>
          <w:rFonts w:cs="Arial"/>
          <w:szCs w:val="22"/>
        </w:rPr>
        <w:tab/>
      </w:r>
      <w:r w:rsidR="00FA4F10" w:rsidRPr="00165AA9">
        <w:rPr>
          <w:rFonts w:cs="Arial"/>
          <w:b/>
          <w:bCs/>
          <w:snapToGrid w:val="0"/>
          <w:szCs w:val="22"/>
          <w:highlight w:val="yellow"/>
        </w:rPr>
        <w:t>[DOPLNIT]</w:t>
      </w:r>
      <w:r w:rsidR="00FA4F10" w:rsidRPr="00165AA9">
        <w:rPr>
          <w:rFonts w:cs="Arial"/>
          <w:b/>
          <w:bCs/>
          <w:snapToGrid w:val="0"/>
          <w:szCs w:val="22"/>
        </w:rPr>
        <w:t>.</w:t>
      </w:r>
      <w:r w:rsidRPr="008377B5">
        <w:rPr>
          <w:rFonts w:cs="Arial"/>
          <w:szCs w:val="22"/>
        </w:rPr>
        <w:tab/>
      </w:r>
    </w:p>
    <w:p w14:paraId="3A4D488C" w14:textId="43669B4A" w:rsidR="00B63BC9" w:rsidRPr="008377B5" w:rsidRDefault="00B63BC9" w:rsidP="00FA4F10">
      <w:pPr>
        <w:tabs>
          <w:tab w:val="left" w:pos="2268"/>
        </w:tabs>
        <w:ind w:left="426" w:firstLine="282"/>
        <w:jc w:val="both"/>
        <w:rPr>
          <w:rFonts w:cs="Arial"/>
          <w:szCs w:val="22"/>
        </w:rPr>
      </w:pPr>
      <w:r w:rsidRPr="008377B5">
        <w:rPr>
          <w:rFonts w:cs="Arial"/>
          <w:szCs w:val="22"/>
        </w:rPr>
        <w:t>Tel.:</w:t>
      </w:r>
      <w:r w:rsidRPr="008377B5">
        <w:rPr>
          <w:rFonts w:cs="Arial"/>
          <w:szCs w:val="22"/>
        </w:rPr>
        <w:tab/>
      </w:r>
      <w:r w:rsidR="00FA4F10" w:rsidRPr="00165AA9">
        <w:rPr>
          <w:rFonts w:cs="Arial"/>
          <w:b/>
          <w:bCs/>
          <w:snapToGrid w:val="0"/>
          <w:szCs w:val="22"/>
          <w:highlight w:val="yellow"/>
        </w:rPr>
        <w:t>[DOPLNIT]</w:t>
      </w:r>
      <w:r w:rsidR="00FA4F10" w:rsidRPr="00165AA9">
        <w:rPr>
          <w:rFonts w:cs="Arial"/>
          <w:b/>
          <w:bCs/>
          <w:snapToGrid w:val="0"/>
          <w:szCs w:val="22"/>
        </w:rPr>
        <w:t>.</w:t>
      </w:r>
    </w:p>
    <w:p w14:paraId="063E2D8B" w14:textId="08DBF5B8" w:rsidR="003F0EEF" w:rsidRDefault="00B63BC9" w:rsidP="00FA4F10">
      <w:pPr>
        <w:tabs>
          <w:tab w:val="left" w:pos="2268"/>
        </w:tabs>
        <w:ind w:left="426" w:firstLine="282"/>
        <w:jc w:val="both"/>
      </w:pPr>
      <w:r w:rsidRPr="008377B5">
        <w:rPr>
          <w:rFonts w:cs="Arial"/>
          <w:szCs w:val="22"/>
        </w:rPr>
        <w:t>E-mail:</w:t>
      </w:r>
      <w:r w:rsidRPr="008377B5">
        <w:rPr>
          <w:rFonts w:cs="Arial"/>
          <w:szCs w:val="22"/>
        </w:rPr>
        <w:tab/>
      </w:r>
      <w:bookmarkEnd w:id="12"/>
      <w:r w:rsidR="00FA4F10" w:rsidRPr="00165AA9">
        <w:rPr>
          <w:rFonts w:cs="Arial"/>
          <w:b/>
          <w:bCs/>
          <w:snapToGrid w:val="0"/>
          <w:szCs w:val="22"/>
          <w:highlight w:val="yellow"/>
        </w:rPr>
        <w:t>[DOPLNIT]</w:t>
      </w:r>
      <w:r w:rsidR="00FA4F10" w:rsidRPr="00165AA9">
        <w:rPr>
          <w:rFonts w:cs="Arial"/>
          <w:b/>
          <w:bCs/>
          <w:snapToGrid w:val="0"/>
          <w:szCs w:val="22"/>
        </w:rPr>
        <w: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3"/>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0F5549BC"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EA7F6D">
        <w:rPr>
          <w:rStyle w:val="l-L2Char"/>
          <w:rFonts w:cs="Arial"/>
          <w:b w:val="0"/>
          <w:szCs w:val="22"/>
          <w:u w:val="none"/>
        </w:rPr>
        <w:t xml:space="preserve">Přílohou č. 3 této smlouvy je Plná moc k zastupování SPÚ </w:t>
      </w:r>
    </w:p>
    <w:p w14:paraId="043A979C" w14:textId="77777777" w:rsidR="001D31A1" w:rsidRPr="00A5565A" w:rsidRDefault="001D31A1" w:rsidP="001D31A1">
      <w:pPr>
        <w:pStyle w:val="l-L1"/>
        <w:keepNext w:val="0"/>
        <w:numPr>
          <w:ilvl w:val="0"/>
          <w:numId w:val="0"/>
        </w:numPr>
        <w:spacing w:before="120" w:after="120"/>
        <w:ind w:left="709"/>
        <w:jc w:val="both"/>
        <w:rPr>
          <w:rStyle w:val="l-L2Char"/>
          <w:rFonts w:cs="Arial"/>
          <w:b w:val="0"/>
          <w:szCs w:val="22"/>
          <w:u w:val="none"/>
        </w:rPr>
      </w:pPr>
      <w:r w:rsidRPr="00265FE1">
        <w:rPr>
          <w:rStyle w:val="l-L2Char"/>
          <w:rFonts w:cs="Arial"/>
          <w:b w:val="0"/>
          <w:szCs w:val="22"/>
          <w:u w:val="none"/>
        </w:rPr>
        <w:t>Přílohou č. 4 této smlouvy je (Soupis služeb) ceník</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41263CBA" w14:textId="2E3032CD" w:rsidR="0033396E" w:rsidRDefault="0033396E" w:rsidP="00AE2DC5">
      <w:pPr>
        <w:tabs>
          <w:tab w:val="left" w:pos="180"/>
        </w:tabs>
        <w:rPr>
          <w:rFonts w:cs="Arial"/>
          <w:szCs w:val="22"/>
        </w:rPr>
      </w:pPr>
    </w:p>
    <w:p w14:paraId="0A19BC04" w14:textId="184E9B41" w:rsidR="004B6CB5" w:rsidRDefault="004B6CB5" w:rsidP="00AE2DC5">
      <w:pPr>
        <w:tabs>
          <w:tab w:val="left" w:pos="180"/>
        </w:tabs>
        <w:rPr>
          <w:rFonts w:cs="Arial"/>
          <w:szCs w:val="22"/>
        </w:rPr>
      </w:pPr>
    </w:p>
    <w:p w14:paraId="1AA6D020" w14:textId="0C8B285B" w:rsidR="004B6CB5" w:rsidRDefault="004B6CB5" w:rsidP="00AE2DC5">
      <w:pPr>
        <w:tabs>
          <w:tab w:val="left" w:pos="180"/>
        </w:tabs>
        <w:rPr>
          <w:rFonts w:cs="Arial"/>
          <w:szCs w:val="22"/>
        </w:rPr>
      </w:pPr>
    </w:p>
    <w:p w14:paraId="5197DE89" w14:textId="77777777" w:rsidR="004B6CB5" w:rsidRPr="004D5F78" w:rsidRDefault="004B6CB5"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5A637AF" w:rsidR="00CB55C3" w:rsidRPr="004D5F78" w:rsidRDefault="00CB55C3" w:rsidP="005537CD">
            <w:pPr>
              <w:spacing w:line="288" w:lineRule="auto"/>
              <w:rPr>
                <w:rFonts w:cs="Arial"/>
                <w:szCs w:val="22"/>
              </w:rPr>
            </w:pPr>
            <w:r w:rsidRPr="004D5F78">
              <w:rPr>
                <w:rFonts w:cs="Arial"/>
                <w:szCs w:val="22"/>
              </w:rPr>
              <w:t>V</w:t>
            </w:r>
            <w:r w:rsidR="003063ED">
              <w:rPr>
                <w:rFonts w:cs="Arial"/>
                <w:szCs w:val="22"/>
              </w:rPr>
              <w:t xml:space="preserve"> Brně</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5608B57D" w14:textId="4A40FF71" w:rsidR="00CB55C3" w:rsidRDefault="00CB55C3" w:rsidP="00AE2DC5">
            <w:pPr>
              <w:spacing w:line="288" w:lineRule="auto"/>
              <w:jc w:val="center"/>
              <w:rPr>
                <w:rFonts w:cs="Arial"/>
                <w:szCs w:val="22"/>
              </w:rPr>
            </w:pPr>
          </w:p>
          <w:p w14:paraId="3A946B71" w14:textId="77777777" w:rsidR="004B6CB5" w:rsidRDefault="004B6CB5" w:rsidP="00AE2DC5">
            <w:pPr>
              <w:spacing w:line="288" w:lineRule="auto"/>
              <w:jc w:val="center"/>
              <w:rPr>
                <w:rFonts w:cs="Arial"/>
                <w:szCs w:val="22"/>
              </w:rPr>
            </w:pPr>
          </w:p>
          <w:p w14:paraId="450FF1D5" w14:textId="77777777" w:rsidR="003063ED" w:rsidRDefault="003063ED" w:rsidP="00AE2DC5">
            <w:pPr>
              <w:spacing w:line="288" w:lineRule="auto"/>
              <w:jc w:val="center"/>
              <w:rPr>
                <w:rFonts w:cs="Arial"/>
                <w:szCs w:val="22"/>
              </w:rPr>
            </w:pPr>
          </w:p>
          <w:p w14:paraId="335A0718" w14:textId="00A495B5" w:rsidR="00F91818" w:rsidRPr="004D5F78" w:rsidRDefault="00F91818"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0916238A" w14:textId="77777777" w:rsidR="005537CD" w:rsidRPr="00886756" w:rsidRDefault="005537CD" w:rsidP="00F91818">
            <w:pPr>
              <w:spacing w:after="0" w:line="288" w:lineRule="auto"/>
              <w:jc w:val="center"/>
              <w:rPr>
                <w:rFonts w:cs="Arial"/>
                <w:bCs/>
                <w:szCs w:val="22"/>
              </w:rPr>
            </w:pPr>
            <w:r w:rsidRPr="00886756">
              <w:rPr>
                <w:rFonts w:cs="Arial"/>
                <w:bCs/>
                <w:szCs w:val="22"/>
              </w:rPr>
              <w:t>Ing. Renata Číhalová</w:t>
            </w:r>
          </w:p>
          <w:p w14:paraId="315E0F05" w14:textId="77777777" w:rsidR="005537CD" w:rsidRPr="00886756" w:rsidRDefault="005537CD" w:rsidP="00F91818">
            <w:pPr>
              <w:spacing w:after="0" w:line="288" w:lineRule="auto"/>
              <w:jc w:val="center"/>
              <w:rPr>
                <w:rFonts w:cs="Arial"/>
                <w:bCs/>
                <w:i/>
                <w:iCs/>
                <w:szCs w:val="22"/>
              </w:rPr>
            </w:pPr>
            <w:r w:rsidRPr="00886756">
              <w:rPr>
                <w:rFonts w:cs="Arial"/>
                <w:bCs/>
                <w:szCs w:val="22"/>
              </w:rPr>
              <w:t>ředitelka Krajského pozemkového úřadu pro Jihomoravský kraj</w:t>
            </w:r>
          </w:p>
          <w:p w14:paraId="4A2EABB3" w14:textId="0072FAE7" w:rsidR="00CB55C3" w:rsidRPr="004D5F78" w:rsidRDefault="005537CD" w:rsidP="00F91818">
            <w:pPr>
              <w:spacing w:after="0" w:line="288" w:lineRule="auto"/>
              <w:jc w:val="center"/>
              <w:rPr>
                <w:rFonts w:cs="Arial"/>
                <w:b/>
                <w:szCs w:val="22"/>
              </w:rPr>
            </w:pPr>
            <w:r w:rsidRPr="00886756">
              <w:rPr>
                <w:rFonts w:cs="Arial"/>
                <w:b/>
                <w:szCs w:val="22"/>
              </w:rPr>
              <w:t>objednatel</w:t>
            </w:r>
          </w:p>
        </w:tc>
        <w:tc>
          <w:tcPr>
            <w:tcW w:w="4606" w:type="dxa"/>
            <w:shd w:val="clear" w:color="auto" w:fill="auto"/>
          </w:tcPr>
          <w:p w14:paraId="7B7DC438" w14:textId="77777777" w:rsidR="00CB55C3" w:rsidRPr="004D5F78" w:rsidRDefault="00CB55C3" w:rsidP="00F91818">
            <w:pPr>
              <w:spacing w:after="0"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DF0B3A1" w14:textId="77777777" w:rsidR="00347893" w:rsidRDefault="00347893">
      <w:pPr>
        <w:spacing w:after="0" w:line="240" w:lineRule="auto"/>
        <w:rPr>
          <w:rFonts w:cs="Arial"/>
          <w:b/>
          <w:bCs/>
          <w:kern w:val="32"/>
          <w:szCs w:val="22"/>
        </w:rPr>
      </w:pPr>
      <w:r>
        <w:rPr>
          <w:szCs w:val="22"/>
        </w:rPr>
        <w:br w:type="page"/>
      </w:r>
    </w:p>
    <w:p w14:paraId="25B8414E" w14:textId="7E701C0A"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2A7A60E2"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69992378" w14:textId="77777777" w:rsidR="008A4DAC" w:rsidRDefault="008A4DAC" w:rsidP="008A4DAC">
      <w:pPr>
        <w:pStyle w:val="l-L1"/>
        <w:keepNext w:val="0"/>
        <w:numPr>
          <w:ilvl w:val="0"/>
          <w:numId w:val="0"/>
        </w:numPr>
        <w:spacing w:before="120" w:after="120"/>
        <w:ind w:left="1276"/>
        <w:jc w:val="both"/>
        <w:rPr>
          <w:rFonts w:ascii="Arial" w:hAnsi="Arial" w:cs="Arial"/>
          <w:b w:val="0"/>
          <w:szCs w:val="22"/>
          <w:u w:val="none"/>
        </w:rPr>
      </w:pPr>
      <w:r w:rsidRPr="00265FE1">
        <w:rPr>
          <w:rFonts w:ascii="Arial" w:hAnsi="Arial" w:cs="Arial"/>
          <w:b w:val="0"/>
          <w:szCs w:val="22"/>
          <w:u w:val="none"/>
        </w:rPr>
        <w:t>Projektová dokumentace bude zpracována do podoby jednostupňové PD (pro stavební povolení v podrobnostech projektu pro provádění stavby (DSP+ DPS). Projektová dokumentace bude členěna na objekty, přičemž každý objekt bude mít samostatný soupis prací a oceněny položkový rozpočet.</w:t>
      </w:r>
    </w:p>
    <w:p w14:paraId="33E37A92" w14:textId="6AEA9C46" w:rsidR="008A4DAC" w:rsidRPr="004D5F78" w:rsidRDefault="008A4DAC" w:rsidP="00295CD3">
      <w:pPr>
        <w:pStyle w:val="l-L1"/>
        <w:keepNext w:val="0"/>
        <w:numPr>
          <w:ilvl w:val="0"/>
          <w:numId w:val="0"/>
        </w:numPr>
        <w:spacing w:before="120" w:after="120"/>
        <w:ind w:left="1276"/>
        <w:jc w:val="both"/>
        <w:rPr>
          <w:rFonts w:ascii="Arial" w:hAnsi="Arial" w:cs="Arial"/>
          <w:b w:val="0"/>
          <w:szCs w:val="22"/>
          <w:u w:val="none"/>
        </w:rPr>
      </w:pPr>
      <w:r w:rsidRPr="00265FE1">
        <w:rPr>
          <w:rFonts w:ascii="Arial" w:hAnsi="Arial" w:cs="Arial"/>
          <w:b w:val="0"/>
          <w:szCs w:val="22"/>
          <w:u w:val="none"/>
        </w:rPr>
        <w:t>Návrh výsadeb bude proveden v souladu se Standar</w:t>
      </w:r>
      <w:r w:rsidR="00347893">
        <w:rPr>
          <w:rFonts w:ascii="Arial" w:hAnsi="Arial" w:cs="Arial"/>
          <w:b w:val="0"/>
          <w:szCs w:val="22"/>
          <w:u w:val="none"/>
        </w:rPr>
        <w:t>d</w:t>
      </w:r>
      <w:r w:rsidRPr="00265FE1">
        <w:rPr>
          <w:rFonts w:ascii="Arial" w:hAnsi="Arial" w:cs="Arial"/>
          <w:b w:val="0"/>
          <w:szCs w:val="22"/>
          <w:u w:val="none"/>
        </w:rPr>
        <w:t>y péče o přírodu a krajinu SPPK A0200102013 výsadba stromů, a SPPK A02003:2014 výsadba a řez keřů a lián, které schválila AOPK v roce 2013 a 2014, případné ošetření stromů řezem bude navrženo v souladu se Standar</w:t>
      </w:r>
      <w:r w:rsidR="009E68A6">
        <w:rPr>
          <w:rFonts w:ascii="Arial" w:hAnsi="Arial" w:cs="Arial"/>
          <w:b w:val="0"/>
          <w:szCs w:val="22"/>
          <w:u w:val="none"/>
        </w:rPr>
        <w:t>d</w:t>
      </w:r>
      <w:r w:rsidRPr="00265FE1">
        <w:rPr>
          <w:rFonts w:ascii="Arial" w:hAnsi="Arial" w:cs="Arial"/>
          <w:b w:val="0"/>
          <w:szCs w:val="22"/>
          <w:u w:val="none"/>
        </w:rPr>
        <w:t>em péče o přírodu a krajinu SPPK A02 2013 Řez stromů.</w:t>
      </w:r>
      <w:r>
        <w:rPr>
          <w:rFonts w:ascii="Arial" w:hAnsi="Arial" w:cs="Arial"/>
          <w:b w:val="0"/>
          <w:szCs w:val="22"/>
          <w:u w:val="none"/>
        </w:rPr>
        <w:t xml:space="preserve">  </w:t>
      </w:r>
    </w:p>
    <w:p w14:paraId="608D7A8A" w14:textId="77777777" w:rsidR="00A20ADF" w:rsidRPr="00A20ADF" w:rsidRDefault="00152458" w:rsidP="00A20ADF">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w:t>
      </w:r>
      <w:r w:rsidRPr="00A20ADF">
        <w:rPr>
          <w:rStyle w:val="l-L2Char"/>
          <w:rFonts w:cs="Arial"/>
          <w:b w:val="0"/>
          <w:szCs w:val="22"/>
          <w:u w:val="none"/>
        </w:rPr>
        <w:t xml:space="preserve">povinnost zpracovat plán bezpečnosti a ochrany zdraví při práci na staveništi. </w:t>
      </w:r>
      <w:r w:rsidR="00A20ADF" w:rsidRPr="00A20ADF">
        <w:rPr>
          <w:rStyle w:val="l-L2Char"/>
          <w:rFonts w:cs="Arial"/>
          <w:b w:val="0"/>
          <w:szCs w:val="22"/>
          <w:u w:val="none"/>
        </w:rPr>
        <w:t xml:space="preserve">Pokud tato povinnost vznikne, bude projektová dokumentace předmětný plán obsahovat. </w:t>
      </w:r>
    </w:p>
    <w:p w14:paraId="790D3794" w14:textId="50E2BAC6"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E77A5" w:rsidRPr="00E66243">
        <w:rPr>
          <w:rStyle w:val="l-L2Char"/>
          <w:rFonts w:cs="Arial"/>
          <w:b w:val="0"/>
          <w:szCs w:val="22"/>
          <w:u w:val="none"/>
        </w:rPr>
        <w:t>Soupis stavebních prací, dodávek a služeb s výkazem výměr (dále jen soupis prací) bude odevzdán ve formátech uvedených v odst. 1.1.14 této přílohy, bude obsahovat plné popisy položek, označení cenové soustavy, R položky budou použity pouze v </w:t>
      </w:r>
      <w:proofErr w:type="spellStart"/>
      <w:r w:rsidR="005E77A5" w:rsidRPr="00E66243">
        <w:rPr>
          <w:rStyle w:val="l-L2Char"/>
          <w:rFonts w:cs="Arial"/>
          <w:b w:val="0"/>
          <w:szCs w:val="22"/>
          <w:u w:val="none"/>
        </w:rPr>
        <w:t>nezabytných</w:t>
      </w:r>
      <w:proofErr w:type="spellEnd"/>
      <w:r w:rsidR="005E77A5" w:rsidRPr="00E66243">
        <w:rPr>
          <w:rStyle w:val="l-L2Char"/>
          <w:rFonts w:cs="Arial"/>
          <w:b w:val="0"/>
          <w:szCs w:val="22"/>
          <w:u w:val="none"/>
        </w:rPr>
        <w:t xml:space="preserve"> případech, nebudou uváděny názvy komerčních produktů; tj. nepřípustné zadat konkrétního výrobce daného dílu.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4260E3E6"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004F3296" w:rsidRPr="00E66243">
        <w:rPr>
          <w:rStyle w:val="l-L2Char"/>
          <w:rFonts w:cs="Arial"/>
          <w:b w:val="0"/>
          <w:szCs w:val="22"/>
          <w:u w:val="none"/>
        </w:rPr>
        <w:t>V projektové dokumentaci budou vyčísleny náklady na veškeré odpady vzniklé při realizaci stavby. Skládkovné bude počítáno na oficiální skládky, ceny, vzdálenosti skládek budou v projektové dokumentaci uvedeny.</w:t>
      </w:r>
      <w:r w:rsidR="004F3296">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C34B1FA"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1F816C42" w14:textId="0F36036B" w:rsidR="001606E1" w:rsidRPr="00151EDB" w:rsidRDefault="001606E1" w:rsidP="001606E1">
      <w:pPr>
        <w:pStyle w:val="l-L1"/>
        <w:keepNext w:val="0"/>
        <w:numPr>
          <w:ilvl w:val="2"/>
          <w:numId w:val="60"/>
        </w:numPr>
        <w:spacing w:before="120" w:after="0" w:line="240" w:lineRule="auto"/>
        <w:jc w:val="both"/>
        <w:rPr>
          <w:rStyle w:val="l-L2Char"/>
          <w:rFonts w:cs="Arial"/>
          <w:b w:val="0"/>
          <w:iCs/>
          <w:szCs w:val="22"/>
          <w:u w:val="none"/>
        </w:rPr>
      </w:pPr>
      <w:r w:rsidRPr="00D071BC">
        <w:rPr>
          <w:rStyle w:val="l-L2Char"/>
          <w:rFonts w:cs="Arial"/>
          <w:b w:val="0"/>
          <w:iCs/>
          <w:szCs w:val="22"/>
          <w:u w:val="none"/>
        </w:rPr>
        <w:t xml:space="preserve">Projektová dokumentace bude obsahovat doplnění polohopisného a výškopisného zaměření pozemků určených k umístění stavby. </w:t>
      </w:r>
      <w:r w:rsidR="00A85797" w:rsidRPr="00A85797">
        <w:rPr>
          <w:rStyle w:val="l-L2Char"/>
          <w:b w:val="0"/>
          <w:iCs/>
          <w:szCs w:val="22"/>
          <w:u w:val="none"/>
        </w:rPr>
        <w:t>Před zahájením projekčních prací budou parcely určené pro společná zařízení dodavatelem dočasně vytýčeny, společně se zadavatelem budou na místě v terénu konzultovány případná kolizní místa, určeny polohy sond podrobného geotechnického průzkumu a upřesněny další případné nejasnosti.</w:t>
      </w:r>
    </w:p>
    <w:p w14:paraId="262DD107" w14:textId="7DAE6CAA" w:rsidR="00151EDB" w:rsidRDefault="00151EDB" w:rsidP="001606E1">
      <w:pPr>
        <w:pStyle w:val="l-L1"/>
        <w:keepNext w:val="0"/>
        <w:numPr>
          <w:ilvl w:val="2"/>
          <w:numId w:val="60"/>
        </w:numPr>
        <w:spacing w:before="120" w:after="0" w:line="240" w:lineRule="auto"/>
        <w:jc w:val="both"/>
        <w:rPr>
          <w:rStyle w:val="l-L2Char"/>
          <w:rFonts w:cs="Arial"/>
          <w:b w:val="0"/>
          <w:iCs/>
          <w:szCs w:val="22"/>
          <w:u w:val="none"/>
        </w:rPr>
      </w:pPr>
      <w:r w:rsidRPr="00151EDB">
        <w:rPr>
          <w:rStyle w:val="l-L2Char"/>
          <w:rFonts w:cs="Arial"/>
          <w:b w:val="0"/>
          <w:iCs/>
          <w:szCs w:val="22"/>
          <w:u w:val="none"/>
        </w:rPr>
        <w:t>Součástí předmětu díla je zajištění vydání stavebního povolení, zajištění vydání vodoprávního povolení a povolení k nakládání s vodami (bude-li potřeba), a dále nezbytná součinnost při řízení o prodloužení stavebního povolení zapracováním případných podmínek příslušného stavebního povolení do výkresů projektové dokumentace v co nejkratším termínu, nejpozději do 30 dnů od písemné výzvy zadavatele.</w:t>
      </w:r>
    </w:p>
    <w:p w14:paraId="1F706134" w14:textId="10A92458" w:rsidR="00381389" w:rsidRPr="00ED1B30" w:rsidRDefault="0071160B" w:rsidP="0025738F">
      <w:pPr>
        <w:pStyle w:val="l-L1"/>
        <w:keepNext w:val="0"/>
        <w:numPr>
          <w:ilvl w:val="0"/>
          <w:numId w:val="0"/>
        </w:numPr>
        <w:spacing w:before="120" w:after="120"/>
        <w:ind w:left="1212"/>
        <w:jc w:val="both"/>
        <w:rPr>
          <w:rStyle w:val="l-L2Char"/>
          <w:rFonts w:cs="Arial"/>
          <w:szCs w:val="22"/>
          <w:u w:val="none"/>
        </w:rPr>
      </w:pPr>
      <w:r w:rsidRPr="00ED1B30">
        <w:rPr>
          <w:rStyle w:val="l-L2Char"/>
          <w:rFonts w:cs="Arial"/>
          <w:b w:val="0"/>
          <w:szCs w:val="22"/>
          <w:u w:val="none"/>
        </w:rPr>
        <w:t>Specifikace stavby:</w:t>
      </w:r>
      <w:r w:rsidRPr="00ED1B30">
        <w:rPr>
          <w:rStyle w:val="l-L2Char"/>
          <w:rFonts w:cs="Arial"/>
          <w:szCs w:val="22"/>
          <w:u w:val="none"/>
        </w:rPr>
        <w:t xml:space="preserve"> </w:t>
      </w:r>
      <w:r w:rsidR="002564B7" w:rsidRPr="00ED1B30">
        <w:rPr>
          <w:rStyle w:val="l-L2Char"/>
          <w:rFonts w:cs="Arial"/>
          <w:szCs w:val="22"/>
          <w:u w:val="none"/>
        </w:rPr>
        <w:t xml:space="preserve"> </w:t>
      </w:r>
    </w:p>
    <w:p w14:paraId="49893A48" w14:textId="218E3076" w:rsidR="000A0C60" w:rsidRPr="00ED1B30" w:rsidRDefault="000A0C60" w:rsidP="0025738F">
      <w:pPr>
        <w:pStyle w:val="l-L1"/>
        <w:keepNext w:val="0"/>
        <w:numPr>
          <w:ilvl w:val="0"/>
          <w:numId w:val="0"/>
        </w:numPr>
        <w:spacing w:before="120" w:after="120"/>
        <w:ind w:left="1212"/>
        <w:jc w:val="both"/>
        <w:rPr>
          <w:rStyle w:val="l-L2Char"/>
          <w:rFonts w:cs="Arial"/>
          <w:b w:val="0"/>
          <w:szCs w:val="22"/>
          <w:u w:val="none"/>
        </w:rPr>
      </w:pPr>
      <w:r w:rsidRPr="00ED1B30">
        <w:rPr>
          <w:rStyle w:val="l-L2Char"/>
          <w:rFonts w:cs="Arial"/>
          <w:bCs/>
          <w:szCs w:val="22"/>
          <w:u w:val="none"/>
        </w:rPr>
        <w:t>SO 01 Polní cesta C1</w:t>
      </w:r>
      <w:r w:rsidRPr="00ED1B30">
        <w:rPr>
          <w:rStyle w:val="l-L2Char"/>
          <w:rFonts w:cs="Arial"/>
          <w:b w:val="0"/>
          <w:szCs w:val="22"/>
          <w:u w:val="none"/>
        </w:rPr>
        <w:t xml:space="preserve"> – návrh hlavní polní cesty </w:t>
      </w:r>
      <w:r w:rsidR="00381389" w:rsidRPr="00ED1B30">
        <w:rPr>
          <w:rStyle w:val="l-L2Char"/>
          <w:rFonts w:cs="Arial"/>
          <w:b w:val="0"/>
          <w:szCs w:val="22"/>
          <w:u w:val="none"/>
        </w:rPr>
        <w:t xml:space="preserve">na parcele KN 2117 </w:t>
      </w:r>
      <w:r w:rsidRPr="00ED1B30">
        <w:rPr>
          <w:rStyle w:val="l-L2Char"/>
          <w:rFonts w:cs="Arial"/>
          <w:b w:val="0"/>
          <w:szCs w:val="22"/>
          <w:u w:val="none"/>
        </w:rPr>
        <w:t>s</w:t>
      </w:r>
      <w:r w:rsidR="00EB7B6B" w:rsidRPr="00ED1B30">
        <w:rPr>
          <w:rStyle w:val="l-L2Char"/>
          <w:rFonts w:cs="Arial"/>
          <w:b w:val="0"/>
          <w:szCs w:val="22"/>
          <w:u w:val="none"/>
        </w:rPr>
        <w:t> </w:t>
      </w:r>
      <w:r w:rsidRPr="00ED1B30">
        <w:rPr>
          <w:rStyle w:val="l-L2Char"/>
          <w:rFonts w:cs="Arial"/>
          <w:b w:val="0"/>
          <w:szCs w:val="22"/>
          <w:u w:val="none"/>
        </w:rPr>
        <w:t>asfalto</w:t>
      </w:r>
      <w:r w:rsidR="00EB7B6B" w:rsidRPr="00ED1B30">
        <w:rPr>
          <w:rStyle w:val="l-L2Char"/>
          <w:rFonts w:cs="Arial"/>
          <w:b w:val="0"/>
          <w:szCs w:val="22"/>
          <w:u w:val="none"/>
        </w:rPr>
        <w:t xml:space="preserve">betonovým </w:t>
      </w:r>
      <w:r w:rsidRPr="00ED1B30">
        <w:rPr>
          <w:rStyle w:val="l-L2Char"/>
          <w:rFonts w:cs="Arial"/>
          <w:b w:val="0"/>
          <w:szCs w:val="22"/>
          <w:u w:val="none"/>
        </w:rPr>
        <w:t xml:space="preserve">povrchem délky 1920 m, kategorie P5/30.  </w:t>
      </w:r>
      <w:r w:rsidR="009B544E">
        <w:rPr>
          <w:rStyle w:val="l-L2Char"/>
          <w:rFonts w:cs="Arial"/>
          <w:b w:val="0"/>
          <w:szCs w:val="22"/>
          <w:u w:val="none"/>
        </w:rPr>
        <w:t>V</w:t>
      </w:r>
      <w:r w:rsidRPr="00ED1B30">
        <w:rPr>
          <w:rStyle w:val="l-L2Char"/>
          <w:rFonts w:cs="Arial"/>
          <w:b w:val="0"/>
          <w:szCs w:val="22"/>
          <w:u w:val="none"/>
        </w:rPr>
        <w:t xml:space="preserve"> trase cesty bud</w:t>
      </w:r>
      <w:r w:rsidR="009909AA">
        <w:rPr>
          <w:rStyle w:val="l-L2Char"/>
          <w:rFonts w:cs="Arial"/>
          <w:b w:val="0"/>
          <w:szCs w:val="22"/>
          <w:u w:val="none"/>
        </w:rPr>
        <w:t>e</w:t>
      </w:r>
      <w:r w:rsidRPr="00ED1B30">
        <w:rPr>
          <w:rStyle w:val="l-L2Char"/>
          <w:rFonts w:cs="Arial"/>
          <w:b w:val="0"/>
          <w:szCs w:val="22"/>
          <w:u w:val="none"/>
        </w:rPr>
        <w:t xml:space="preserve"> </w:t>
      </w:r>
      <w:r w:rsidR="009909AA">
        <w:rPr>
          <w:rStyle w:val="l-L2Char"/>
          <w:rFonts w:cs="Arial"/>
          <w:b w:val="0"/>
          <w:szCs w:val="22"/>
          <w:u w:val="none"/>
        </w:rPr>
        <w:t xml:space="preserve">řešeno </w:t>
      </w:r>
      <w:r w:rsidRPr="00ED1B30">
        <w:rPr>
          <w:rStyle w:val="l-L2Char"/>
          <w:rFonts w:cs="Arial"/>
          <w:b w:val="0"/>
          <w:szCs w:val="22"/>
          <w:u w:val="none"/>
        </w:rPr>
        <w:t xml:space="preserve">připojení na silnici III/39513 včetně dopravního značení a povolení připojení, dále 2 výhybny, 2 propustky, případně další sjezdy na okolní pozemky, bude-li to </w:t>
      </w:r>
      <w:r w:rsidRPr="00ED1B30">
        <w:rPr>
          <w:rStyle w:val="l-L2Char"/>
          <w:rFonts w:cs="Arial"/>
          <w:b w:val="0"/>
          <w:szCs w:val="22"/>
          <w:u w:val="none"/>
        </w:rPr>
        <w:lastRenderedPageBreak/>
        <w:t xml:space="preserve">vyžadovat situace. Podél cesty bude řešen svodný příkop s propustky – řešen samostatně jako stavební objekt SO 04.  </w:t>
      </w:r>
    </w:p>
    <w:p w14:paraId="308DBC71" w14:textId="5DC0571D" w:rsidR="000A0C60" w:rsidRPr="00ED1B30" w:rsidRDefault="000A0C60" w:rsidP="009B0085">
      <w:pPr>
        <w:pStyle w:val="l-L1"/>
        <w:numPr>
          <w:ilvl w:val="0"/>
          <w:numId w:val="0"/>
        </w:numPr>
        <w:spacing w:before="120"/>
        <w:ind w:left="1212"/>
        <w:jc w:val="both"/>
        <w:rPr>
          <w:rStyle w:val="l-L2Char"/>
          <w:rFonts w:cs="Arial"/>
          <w:b w:val="0"/>
          <w:szCs w:val="22"/>
          <w:u w:val="none"/>
        </w:rPr>
      </w:pPr>
      <w:r w:rsidRPr="00ED1B30">
        <w:rPr>
          <w:rStyle w:val="l-L2Char"/>
          <w:rFonts w:cs="Arial"/>
          <w:bCs/>
          <w:szCs w:val="22"/>
          <w:u w:val="none"/>
        </w:rPr>
        <w:t>SO 02 Polní cesta C8</w:t>
      </w:r>
      <w:r w:rsidRPr="00ED1B30">
        <w:rPr>
          <w:rStyle w:val="l-L2Char"/>
          <w:rFonts w:cs="Arial"/>
          <w:b w:val="0"/>
          <w:szCs w:val="22"/>
          <w:u w:val="none"/>
        </w:rPr>
        <w:t xml:space="preserve"> – návrh hlavní polní cesty </w:t>
      </w:r>
      <w:r w:rsidR="00C722C1" w:rsidRPr="00ED1B30">
        <w:rPr>
          <w:rStyle w:val="l-L2Char"/>
          <w:rFonts w:cs="Arial"/>
          <w:b w:val="0"/>
          <w:szCs w:val="22"/>
          <w:u w:val="none"/>
        </w:rPr>
        <w:t xml:space="preserve">na parcele KN 2608 </w:t>
      </w:r>
      <w:r w:rsidRPr="00ED1B30">
        <w:rPr>
          <w:rStyle w:val="l-L2Char"/>
          <w:rFonts w:cs="Arial"/>
          <w:b w:val="0"/>
          <w:szCs w:val="22"/>
          <w:u w:val="none"/>
        </w:rPr>
        <w:t xml:space="preserve">s </w:t>
      </w:r>
      <w:r w:rsidR="003D1B0D" w:rsidRPr="00ED1B30">
        <w:rPr>
          <w:rStyle w:val="l-L2Char"/>
          <w:rFonts w:cs="Arial"/>
          <w:b w:val="0"/>
          <w:szCs w:val="22"/>
          <w:u w:val="none"/>
        </w:rPr>
        <w:t xml:space="preserve">asfaltobetonovým </w:t>
      </w:r>
      <w:r w:rsidRPr="00ED1B30">
        <w:rPr>
          <w:rStyle w:val="l-L2Char"/>
          <w:rFonts w:cs="Arial"/>
          <w:b w:val="0"/>
          <w:szCs w:val="22"/>
          <w:u w:val="none"/>
        </w:rPr>
        <w:t>povrchem, která se připojuje na místní komunikaci a vede k velmi využívané skládce odpadu. Cesta bude délky 560 m, kategorie P5/30, v trase bude řešena výhybna a připojení na místní komunikaci, včetně případného dopravního značení. Bude-li potřeba, budou řešeny přístupy na jednotlivé zemědělské pozemky.</w:t>
      </w:r>
    </w:p>
    <w:p w14:paraId="4882FE30" w14:textId="67D42FF9" w:rsidR="000A0C60" w:rsidRPr="003E40F3" w:rsidRDefault="000A0C60" w:rsidP="009B0085">
      <w:pPr>
        <w:pStyle w:val="l-L1"/>
        <w:numPr>
          <w:ilvl w:val="0"/>
          <w:numId w:val="0"/>
        </w:numPr>
        <w:spacing w:before="120"/>
        <w:ind w:left="1212"/>
        <w:jc w:val="both"/>
        <w:rPr>
          <w:rStyle w:val="l-L2Char"/>
          <w:rFonts w:cs="Arial"/>
          <w:b w:val="0"/>
          <w:szCs w:val="22"/>
          <w:u w:val="none"/>
        </w:rPr>
      </w:pPr>
      <w:r w:rsidRPr="003E40F3">
        <w:rPr>
          <w:rStyle w:val="l-L2Char"/>
          <w:rFonts w:cs="Arial"/>
          <w:bCs/>
          <w:szCs w:val="22"/>
          <w:u w:val="none"/>
        </w:rPr>
        <w:t xml:space="preserve">SO </w:t>
      </w:r>
      <w:proofErr w:type="gramStart"/>
      <w:r w:rsidRPr="003E40F3">
        <w:rPr>
          <w:rStyle w:val="l-L2Char"/>
          <w:rFonts w:cs="Arial"/>
          <w:bCs/>
          <w:szCs w:val="22"/>
          <w:u w:val="none"/>
        </w:rPr>
        <w:t>03  Polní</w:t>
      </w:r>
      <w:proofErr w:type="gramEnd"/>
      <w:r w:rsidRPr="003E40F3">
        <w:rPr>
          <w:rStyle w:val="l-L2Char"/>
          <w:rFonts w:cs="Arial"/>
          <w:bCs/>
          <w:szCs w:val="22"/>
          <w:u w:val="none"/>
        </w:rPr>
        <w:t xml:space="preserve"> cesta C22</w:t>
      </w:r>
      <w:r w:rsidRPr="003E40F3">
        <w:rPr>
          <w:rStyle w:val="l-L2Char"/>
          <w:rFonts w:cs="Arial"/>
          <w:b w:val="0"/>
          <w:szCs w:val="22"/>
          <w:u w:val="none"/>
        </w:rPr>
        <w:t xml:space="preserve"> - návrh hlavní polní cesty</w:t>
      </w:r>
      <w:r w:rsidR="00211335" w:rsidRPr="003E40F3">
        <w:rPr>
          <w:rStyle w:val="l-L2Char"/>
          <w:rFonts w:cs="Arial"/>
          <w:b w:val="0"/>
          <w:szCs w:val="22"/>
          <w:u w:val="none"/>
        </w:rPr>
        <w:t xml:space="preserve"> na parcele KN </w:t>
      </w:r>
      <w:r w:rsidR="00EC2C71" w:rsidRPr="003E40F3">
        <w:rPr>
          <w:rStyle w:val="l-L2Char"/>
          <w:rFonts w:cs="Arial"/>
          <w:b w:val="0"/>
          <w:szCs w:val="22"/>
          <w:u w:val="none"/>
        </w:rPr>
        <w:t>2306</w:t>
      </w:r>
      <w:r w:rsidRPr="003E40F3">
        <w:rPr>
          <w:rStyle w:val="l-L2Char"/>
          <w:rFonts w:cs="Arial"/>
          <w:b w:val="0"/>
          <w:szCs w:val="22"/>
          <w:u w:val="none"/>
        </w:rPr>
        <w:t xml:space="preserve">,  která  bude obsluhovat </w:t>
      </w:r>
      <w:r w:rsidR="0054102F" w:rsidRPr="003E40F3">
        <w:rPr>
          <w:rStyle w:val="l-L2Char"/>
          <w:rFonts w:cs="Arial"/>
          <w:b w:val="0"/>
          <w:szCs w:val="22"/>
          <w:u w:val="none"/>
        </w:rPr>
        <w:t>jihovýchodní část katastrálního území</w:t>
      </w:r>
      <w:r w:rsidRPr="003E40F3">
        <w:rPr>
          <w:rStyle w:val="l-L2Char"/>
          <w:rFonts w:cs="Arial"/>
          <w:b w:val="0"/>
          <w:szCs w:val="22"/>
          <w:u w:val="none"/>
        </w:rPr>
        <w:t xml:space="preserve"> a  je navržena o délce 1012</w:t>
      </w:r>
      <w:r w:rsidR="0050219B" w:rsidRPr="003E40F3">
        <w:rPr>
          <w:rStyle w:val="l-L2Char"/>
          <w:rFonts w:cs="Arial"/>
          <w:b w:val="0"/>
          <w:szCs w:val="22"/>
          <w:u w:val="none"/>
        </w:rPr>
        <w:t xml:space="preserve"> m</w:t>
      </w:r>
      <w:r w:rsidRPr="003E40F3">
        <w:rPr>
          <w:rStyle w:val="l-L2Char"/>
          <w:rFonts w:cs="Arial"/>
          <w:b w:val="0"/>
          <w:szCs w:val="22"/>
          <w:u w:val="none"/>
        </w:rPr>
        <w:t xml:space="preserve">, kategorie P5/30. V trase bude řešena 1 výhybna, připojení na silnici III/39513 a na silnici III/39517 a to včetně dopravního značení a povolení připojení. Povrch je v PSZ navržen z panelových bloků. Tento povrch je možno v rámci odsouhlasení DOSS po schválení zadavatelem změnit. </w:t>
      </w:r>
    </w:p>
    <w:p w14:paraId="645E47AF" w14:textId="663A96C3" w:rsidR="000A0C60" w:rsidRPr="003E40F3" w:rsidRDefault="000A0C60" w:rsidP="009B0085">
      <w:pPr>
        <w:pStyle w:val="l-L1"/>
        <w:numPr>
          <w:ilvl w:val="0"/>
          <w:numId w:val="0"/>
        </w:numPr>
        <w:spacing w:before="120"/>
        <w:ind w:left="1212"/>
        <w:jc w:val="both"/>
        <w:rPr>
          <w:rStyle w:val="l-L2Char"/>
          <w:rFonts w:cs="Arial"/>
          <w:b w:val="0"/>
          <w:szCs w:val="22"/>
          <w:u w:val="none"/>
        </w:rPr>
      </w:pPr>
      <w:r w:rsidRPr="003E40F3">
        <w:rPr>
          <w:rStyle w:val="l-L2Char"/>
          <w:rFonts w:cs="Arial"/>
          <w:bCs/>
          <w:szCs w:val="22"/>
          <w:u w:val="none"/>
        </w:rPr>
        <w:t xml:space="preserve">SO 04 Svodný </w:t>
      </w:r>
      <w:proofErr w:type="gramStart"/>
      <w:r w:rsidRPr="003E40F3">
        <w:rPr>
          <w:rStyle w:val="l-L2Char"/>
          <w:rFonts w:cs="Arial"/>
          <w:bCs/>
          <w:szCs w:val="22"/>
          <w:u w:val="none"/>
        </w:rPr>
        <w:t>příkop</w:t>
      </w:r>
      <w:r w:rsidRPr="003E40F3">
        <w:rPr>
          <w:rStyle w:val="l-L2Char"/>
          <w:rFonts w:cs="Arial"/>
          <w:b w:val="0"/>
          <w:szCs w:val="22"/>
          <w:u w:val="none"/>
        </w:rPr>
        <w:t xml:space="preserve"> - návrh</w:t>
      </w:r>
      <w:proofErr w:type="gramEnd"/>
      <w:r w:rsidRPr="003E40F3">
        <w:rPr>
          <w:rStyle w:val="l-L2Char"/>
          <w:rFonts w:cs="Arial"/>
          <w:b w:val="0"/>
          <w:szCs w:val="22"/>
          <w:u w:val="none"/>
        </w:rPr>
        <w:t xml:space="preserve"> příkopu podél cesty C1 (stavební objekt SO 01) </w:t>
      </w:r>
      <w:r w:rsidR="0050219B" w:rsidRPr="003E40F3">
        <w:rPr>
          <w:rStyle w:val="l-L2Char"/>
          <w:rFonts w:cs="Arial"/>
          <w:b w:val="0"/>
          <w:szCs w:val="22"/>
          <w:u w:val="none"/>
        </w:rPr>
        <w:t>na parcele KN 2117</w:t>
      </w:r>
      <w:r w:rsidR="007D2916">
        <w:rPr>
          <w:rStyle w:val="l-L2Char"/>
          <w:rFonts w:cs="Arial"/>
          <w:b w:val="0"/>
          <w:szCs w:val="22"/>
          <w:u w:val="none"/>
        </w:rPr>
        <w:t>.</w:t>
      </w:r>
    </w:p>
    <w:p w14:paraId="2A87138E" w14:textId="6B78592B" w:rsidR="002D0428" w:rsidRPr="00A60CD8" w:rsidRDefault="000A0C60" w:rsidP="002D0428">
      <w:pPr>
        <w:pStyle w:val="l-L1"/>
        <w:numPr>
          <w:ilvl w:val="0"/>
          <w:numId w:val="0"/>
        </w:numPr>
        <w:spacing w:before="120"/>
        <w:ind w:left="1212"/>
        <w:jc w:val="both"/>
        <w:rPr>
          <w:rStyle w:val="l-L2Char"/>
          <w:rFonts w:cs="Arial"/>
          <w:b w:val="0"/>
          <w:szCs w:val="22"/>
          <w:u w:val="none"/>
        </w:rPr>
      </w:pPr>
      <w:r w:rsidRPr="00A60CD8">
        <w:rPr>
          <w:rStyle w:val="l-L2Char"/>
          <w:rFonts w:cs="Arial"/>
          <w:bCs/>
          <w:szCs w:val="22"/>
          <w:u w:val="none"/>
        </w:rPr>
        <w:t>SO 05 Interakční prvky</w:t>
      </w:r>
      <w:r w:rsidRPr="00A60CD8">
        <w:rPr>
          <w:rStyle w:val="l-L2Char"/>
          <w:rFonts w:cs="Arial"/>
          <w:b w:val="0"/>
          <w:szCs w:val="22"/>
          <w:u w:val="none"/>
        </w:rPr>
        <w:t xml:space="preserve"> návrh interakčních prvků IP1, IP2, IP4, IP16 v podobě doprovodné zeleně</w:t>
      </w:r>
      <w:r w:rsidR="003F7022" w:rsidRPr="00A60CD8">
        <w:rPr>
          <w:rStyle w:val="l-L2Char"/>
          <w:rFonts w:cs="Arial"/>
          <w:b w:val="0"/>
          <w:szCs w:val="22"/>
          <w:u w:val="none"/>
        </w:rPr>
        <w:t xml:space="preserve"> na parcelách KN </w:t>
      </w:r>
      <w:r w:rsidR="00DA1F82" w:rsidRPr="00A60CD8">
        <w:rPr>
          <w:rStyle w:val="l-L2Char"/>
          <w:rFonts w:cs="Arial"/>
          <w:b w:val="0"/>
          <w:szCs w:val="22"/>
          <w:u w:val="none"/>
        </w:rPr>
        <w:t>2075, 2088, 2090,</w:t>
      </w:r>
      <w:r w:rsidRPr="00A60CD8">
        <w:rPr>
          <w:rStyle w:val="l-L2Char"/>
          <w:rFonts w:cs="Arial"/>
          <w:b w:val="0"/>
          <w:szCs w:val="22"/>
          <w:u w:val="none"/>
        </w:rPr>
        <w:t xml:space="preserve"> </w:t>
      </w:r>
      <w:r w:rsidR="00DA1F82" w:rsidRPr="00A60CD8">
        <w:rPr>
          <w:rStyle w:val="l-L2Char"/>
          <w:rFonts w:cs="Arial"/>
          <w:b w:val="0"/>
          <w:szCs w:val="22"/>
          <w:u w:val="none"/>
        </w:rPr>
        <w:t>2115,</w:t>
      </w:r>
      <w:r w:rsidR="004C58EE" w:rsidRPr="00A60CD8">
        <w:rPr>
          <w:rStyle w:val="l-L2Char"/>
          <w:rFonts w:cs="Arial"/>
          <w:b w:val="0"/>
          <w:szCs w:val="22"/>
          <w:u w:val="none"/>
        </w:rPr>
        <w:t xml:space="preserve"> </w:t>
      </w:r>
      <w:r w:rsidR="00DA1F82" w:rsidRPr="00A60CD8">
        <w:rPr>
          <w:rStyle w:val="l-L2Char"/>
          <w:rFonts w:cs="Arial"/>
          <w:b w:val="0"/>
          <w:szCs w:val="22"/>
          <w:u w:val="none"/>
        </w:rPr>
        <w:t>2116,</w:t>
      </w:r>
      <w:r w:rsidR="004C58EE" w:rsidRPr="00A60CD8">
        <w:rPr>
          <w:rStyle w:val="l-L2Char"/>
          <w:rFonts w:cs="Arial"/>
          <w:b w:val="0"/>
          <w:szCs w:val="22"/>
          <w:u w:val="none"/>
        </w:rPr>
        <w:t xml:space="preserve"> </w:t>
      </w:r>
      <w:r w:rsidR="00DA1F82" w:rsidRPr="00A60CD8">
        <w:rPr>
          <w:rStyle w:val="l-L2Char"/>
          <w:rFonts w:cs="Arial"/>
          <w:b w:val="0"/>
          <w:szCs w:val="22"/>
          <w:u w:val="none"/>
        </w:rPr>
        <w:t>2118,</w:t>
      </w:r>
      <w:r w:rsidR="004C58EE" w:rsidRPr="00A60CD8">
        <w:rPr>
          <w:rStyle w:val="l-L2Char"/>
          <w:rFonts w:cs="Arial"/>
          <w:b w:val="0"/>
          <w:szCs w:val="22"/>
          <w:u w:val="none"/>
        </w:rPr>
        <w:t xml:space="preserve"> 2146,</w:t>
      </w:r>
      <w:r w:rsidR="005E6B44" w:rsidRPr="00A60CD8">
        <w:rPr>
          <w:rStyle w:val="l-L2Char"/>
          <w:rFonts w:cs="Arial"/>
          <w:b w:val="0"/>
          <w:szCs w:val="22"/>
          <w:u w:val="none"/>
        </w:rPr>
        <w:t xml:space="preserve"> 2290 a 2319</w:t>
      </w:r>
      <w:r w:rsidR="004C58EE" w:rsidRPr="00A60CD8">
        <w:rPr>
          <w:rStyle w:val="l-L2Char"/>
          <w:rFonts w:cs="Arial"/>
          <w:b w:val="0"/>
          <w:szCs w:val="22"/>
          <w:u w:val="none"/>
        </w:rPr>
        <w:t xml:space="preserve"> </w:t>
      </w:r>
      <w:r w:rsidRPr="00A60CD8">
        <w:rPr>
          <w:rStyle w:val="l-L2Char"/>
          <w:rFonts w:cs="Arial"/>
          <w:b w:val="0"/>
          <w:szCs w:val="22"/>
          <w:u w:val="none"/>
        </w:rPr>
        <w:t xml:space="preserve">na ploše cca 1,1ha. </w:t>
      </w:r>
      <w:r w:rsidR="002D0428" w:rsidRPr="00A60CD8">
        <w:rPr>
          <w:rStyle w:val="l-L2Char"/>
          <w:rFonts w:cs="Arial"/>
          <w:b w:val="0"/>
          <w:szCs w:val="22"/>
          <w:u w:val="none"/>
        </w:rPr>
        <w:t>Součástí stavebního objektu SO 05 bude i návrh dočasného přístupu k navrženým interakčním prvkům po dobu vý</w:t>
      </w:r>
      <w:r w:rsidR="003E40F3" w:rsidRPr="00A60CD8">
        <w:rPr>
          <w:rStyle w:val="l-L2Char"/>
          <w:rFonts w:cs="Arial"/>
          <w:b w:val="0"/>
          <w:szCs w:val="22"/>
          <w:u w:val="none"/>
        </w:rPr>
        <w:t>sadby</w:t>
      </w:r>
      <w:r w:rsidR="002D0428" w:rsidRPr="00A60CD8">
        <w:rPr>
          <w:rStyle w:val="l-L2Char"/>
          <w:rFonts w:cs="Arial"/>
          <w:b w:val="0"/>
          <w:szCs w:val="22"/>
          <w:u w:val="none"/>
        </w:rPr>
        <w:t xml:space="preserve"> a následné péče.</w:t>
      </w:r>
    </w:p>
    <w:p w14:paraId="4AE24DBD" w14:textId="35DFCC36" w:rsidR="009B0085" w:rsidRPr="00A60CD8" w:rsidRDefault="000A0C60" w:rsidP="009B0085">
      <w:pPr>
        <w:pStyle w:val="l-L1"/>
        <w:keepNext w:val="0"/>
        <w:numPr>
          <w:ilvl w:val="0"/>
          <w:numId w:val="0"/>
        </w:numPr>
        <w:spacing w:before="120" w:after="120"/>
        <w:ind w:left="1212"/>
        <w:jc w:val="both"/>
        <w:rPr>
          <w:rStyle w:val="l-L2Char"/>
          <w:rFonts w:cs="Arial"/>
          <w:b w:val="0"/>
          <w:szCs w:val="22"/>
          <w:u w:val="none"/>
        </w:rPr>
      </w:pPr>
      <w:r w:rsidRPr="00A60CD8">
        <w:rPr>
          <w:rStyle w:val="l-L2Char"/>
          <w:rFonts w:cs="Arial"/>
          <w:bCs/>
          <w:szCs w:val="22"/>
          <w:u w:val="none"/>
        </w:rPr>
        <w:t>SO 06 Následná péče o zeleň</w:t>
      </w:r>
      <w:r w:rsidR="00E80177" w:rsidRPr="00A60CD8">
        <w:rPr>
          <w:rStyle w:val="l-L2Char"/>
          <w:rFonts w:cs="Arial"/>
          <w:bCs/>
          <w:szCs w:val="22"/>
          <w:u w:val="none"/>
        </w:rPr>
        <w:t xml:space="preserve"> </w:t>
      </w:r>
      <w:r w:rsidR="00E80177" w:rsidRPr="00A60CD8">
        <w:rPr>
          <w:rStyle w:val="l-L2Char"/>
          <w:rFonts w:cs="Arial"/>
          <w:b w:val="0"/>
          <w:szCs w:val="22"/>
          <w:u w:val="none"/>
        </w:rPr>
        <w:t>– 3 roky</w:t>
      </w:r>
    </w:p>
    <w:p w14:paraId="617DFB41" w14:textId="13875C08" w:rsidR="003659C2" w:rsidRPr="00827327" w:rsidRDefault="003659C2" w:rsidP="000A0C60">
      <w:pPr>
        <w:pStyle w:val="l-L1"/>
        <w:keepNext w:val="0"/>
        <w:numPr>
          <w:ilvl w:val="2"/>
          <w:numId w:val="60"/>
        </w:numPr>
        <w:spacing w:before="120" w:after="120"/>
        <w:jc w:val="both"/>
        <w:rPr>
          <w:rStyle w:val="l-L2Char"/>
          <w:rFonts w:cs="Arial"/>
          <w:b w:val="0"/>
          <w:szCs w:val="22"/>
          <w:u w:val="none"/>
        </w:rPr>
      </w:pPr>
      <w:r w:rsidRPr="00827327">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827327" w:rsidRDefault="00256FEE" w:rsidP="000651E8">
      <w:pPr>
        <w:pStyle w:val="l-L1"/>
        <w:keepNext w:val="0"/>
        <w:numPr>
          <w:ilvl w:val="2"/>
          <w:numId w:val="60"/>
        </w:numPr>
        <w:spacing w:before="120" w:after="120"/>
        <w:jc w:val="both"/>
        <w:rPr>
          <w:rStyle w:val="l-L2Char"/>
          <w:rFonts w:cs="Arial"/>
          <w:b w:val="0"/>
          <w:szCs w:val="22"/>
          <w:u w:val="none"/>
        </w:rPr>
      </w:pPr>
      <w:r w:rsidRPr="00827327">
        <w:rPr>
          <w:rStyle w:val="l-L2Char"/>
          <w:rFonts w:cs="Arial"/>
          <w:b w:val="0"/>
          <w:szCs w:val="22"/>
          <w:u w:val="none"/>
        </w:rPr>
        <w:t xml:space="preserve">Součástí </w:t>
      </w:r>
      <w:r w:rsidR="00EE6A0B" w:rsidRPr="00827327">
        <w:rPr>
          <w:rStyle w:val="l-L2Char"/>
          <w:rFonts w:cs="Arial"/>
          <w:b w:val="0"/>
          <w:szCs w:val="22"/>
          <w:u w:val="none"/>
        </w:rPr>
        <w:t>Díla</w:t>
      </w:r>
      <w:r w:rsidRPr="00827327">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827327">
        <w:rPr>
          <w:rStyle w:val="l-L2Char"/>
          <w:rFonts w:cs="Arial"/>
          <w:b w:val="0"/>
          <w:szCs w:val="22"/>
          <w:u w:val="none"/>
        </w:rPr>
        <w:t>D</w:t>
      </w:r>
      <w:r w:rsidRPr="00827327">
        <w:rPr>
          <w:rStyle w:val="l-L2Char"/>
          <w:rFonts w:cs="Arial"/>
          <w:b w:val="0"/>
          <w:szCs w:val="22"/>
          <w:u w:val="none"/>
        </w:rPr>
        <w:t>íla potřebné.</w:t>
      </w:r>
    </w:p>
    <w:p w14:paraId="0E923E63" w14:textId="0FB7B4B6" w:rsidR="00204822" w:rsidRDefault="00AB7CC6" w:rsidP="00204822">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633851" w:rsidRPr="00B30D95">
        <w:rPr>
          <w:rStyle w:val="l-L2Char"/>
          <w:rFonts w:cs="Arial"/>
          <w:b/>
          <w:bCs/>
          <w:szCs w:val="22"/>
        </w:rPr>
        <w:t>8</w:t>
      </w:r>
      <w:r w:rsidR="00722CA2" w:rsidRPr="00B30D95">
        <w:rPr>
          <w:rStyle w:val="l-L2Char"/>
          <w:rFonts w:cs="Arial"/>
          <w:b/>
          <w:bCs/>
          <w:szCs w:val="22"/>
          <w:lang w:eastAsia="en-US"/>
        </w:rPr>
        <w:t xml:space="preserve"> vyhotoveních</w:t>
      </w:r>
      <w:r w:rsidR="00722CA2" w:rsidRPr="00B30D95">
        <w:rPr>
          <w:rStyle w:val="l-L2Char"/>
          <w:rFonts w:cs="Arial"/>
          <w:b/>
          <w:bCs/>
          <w:szCs w:val="22"/>
        </w:rPr>
        <w:t xml:space="preserve"> v</w:t>
      </w:r>
      <w:r w:rsidR="00722CA2" w:rsidRPr="00B30D95">
        <w:rPr>
          <w:rStyle w:val="l-L2Char"/>
          <w:rFonts w:cs="Arial"/>
          <w:b/>
          <w:bCs/>
          <w:szCs w:val="22"/>
          <w:lang w:eastAsia="en-US"/>
        </w:rPr>
        <w:t xml:space="preserve"> písemné</w:t>
      </w:r>
      <w:r w:rsidR="00722CA2" w:rsidRPr="00B30D95">
        <w:rPr>
          <w:rStyle w:val="l-L2Char"/>
          <w:rFonts w:cs="Arial"/>
          <w:szCs w:val="22"/>
        </w:rPr>
        <w:t xml:space="preserve"> </w:t>
      </w:r>
      <w:r w:rsidR="00722CA2" w:rsidRPr="004D5F78">
        <w:rPr>
          <w:rStyle w:val="l-L2Char"/>
          <w:rFonts w:cs="Arial"/>
          <w:szCs w:val="22"/>
        </w:rPr>
        <w:t xml:space="preserve">podobě </w:t>
      </w:r>
      <w:r w:rsidR="00722CA2" w:rsidRPr="004D5F78">
        <w:rPr>
          <w:rStyle w:val="l-L2Char"/>
          <w:rFonts w:cs="Arial"/>
          <w:szCs w:val="22"/>
          <w:lang w:eastAsia="en-US"/>
        </w:rPr>
        <w:t xml:space="preserve">a </w:t>
      </w:r>
      <w:r w:rsidR="006349B5">
        <w:rPr>
          <w:rStyle w:val="l-L2Char"/>
          <w:rFonts w:cs="Arial"/>
          <w:szCs w:val="22"/>
          <w:lang w:eastAsia="en-US"/>
        </w:rPr>
        <w:t>2</w:t>
      </w:r>
      <w:r w:rsidR="00722CA2" w:rsidRPr="004D5F78">
        <w:rPr>
          <w:rStyle w:val="l-L2Char"/>
          <w:rFonts w:cs="Arial"/>
          <w:szCs w:val="22"/>
          <w:lang w:eastAsia="en-US"/>
        </w:rPr>
        <w:t xml:space="preserve">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w:t>
      </w:r>
      <w:r w:rsidR="00204822">
        <w:rPr>
          <w:rStyle w:val="l-L2Char"/>
          <w:rFonts w:cs="Arial"/>
          <w:szCs w:val="22"/>
        </w:rPr>
        <w:t>ý</w:t>
      </w:r>
      <w:r w:rsidR="00722CA2" w:rsidRPr="004D5F78">
        <w:rPr>
          <w:rStyle w:val="l-L2Char"/>
          <w:rFonts w:cs="Arial"/>
          <w:szCs w:val="22"/>
        </w:rPr>
        <w:t xml:space="preserve"> </w:t>
      </w:r>
      <w:r w:rsidR="00B70B1E" w:rsidRPr="004D5F78">
        <w:rPr>
          <w:rStyle w:val="l-L2Char"/>
          <w:rFonts w:cs="Arial"/>
          <w:szCs w:val="22"/>
          <w:lang w:eastAsia="en-US"/>
        </w:rPr>
        <w:t>stav</w:t>
      </w:r>
      <w:r w:rsidR="00204822">
        <w:rPr>
          <w:rStyle w:val="l-L2Char"/>
          <w:rFonts w:cs="Arial"/>
          <w:szCs w:val="22"/>
          <w:lang w:eastAsia="en-US"/>
        </w:rPr>
        <w:t>ební objekt</w:t>
      </w:r>
      <w:r w:rsidR="00722CA2" w:rsidRPr="004D5F78">
        <w:rPr>
          <w:rStyle w:val="l-L2Char"/>
          <w:rFonts w:cs="Arial"/>
          <w:szCs w:val="22"/>
        </w:rPr>
        <w:t xml:space="preserve"> zvlášť.</w:t>
      </w:r>
      <w:r w:rsidR="00204822">
        <w:rPr>
          <w:rStyle w:val="l-L2Char"/>
          <w:rFonts w:cs="Arial"/>
          <w:szCs w:val="22"/>
        </w:rPr>
        <w:t xml:space="preserve"> </w:t>
      </w:r>
      <w:r w:rsidR="00204822" w:rsidRPr="00204822">
        <w:rPr>
          <w:rStyle w:val="l-L2Char"/>
          <w:rFonts w:cs="Arial"/>
          <w:szCs w:val="22"/>
        </w:rPr>
        <w:t xml:space="preserve">Jedno elektronické </w:t>
      </w:r>
      <w:proofErr w:type="spellStart"/>
      <w:r w:rsidR="00204822" w:rsidRPr="00204822">
        <w:rPr>
          <w:rStyle w:val="l-L2Char"/>
          <w:rFonts w:cs="Arial"/>
          <w:szCs w:val="22"/>
        </w:rPr>
        <w:t>paré</w:t>
      </w:r>
      <w:proofErr w:type="spellEnd"/>
      <w:r w:rsidR="00204822" w:rsidRPr="00204822">
        <w:rPr>
          <w:rStyle w:val="l-L2Char"/>
          <w:rFonts w:cs="Arial"/>
          <w:szCs w:val="22"/>
        </w:rPr>
        <w:t xml:space="preserve"> díla bude odevzdáno v anonymizované verzi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aj. (bude provedeno jejich znečitelnění). </w:t>
      </w:r>
    </w:p>
    <w:p w14:paraId="159C726D" w14:textId="2DDE7DF0" w:rsidR="001A25FA" w:rsidRDefault="001A25FA" w:rsidP="001A25FA">
      <w:pPr>
        <w:ind w:left="1212"/>
        <w:jc w:val="both"/>
        <w:rPr>
          <w:rStyle w:val="l-L2Char"/>
          <w:rFonts w:cs="Arial"/>
          <w:szCs w:val="22"/>
        </w:rPr>
      </w:pPr>
    </w:p>
    <w:p w14:paraId="49442BF7" w14:textId="77777777" w:rsidR="00C653CB" w:rsidRDefault="00C653CB">
      <w:pPr>
        <w:spacing w:after="0" w:line="240" w:lineRule="auto"/>
        <w:rPr>
          <w:rStyle w:val="l-L2Char"/>
          <w:rFonts w:cs="Arial"/>
          <w:b/>
          <w:szCs w:val="22"/>
          <w:lang w:eastAsia="en-US"/>
        </w:rPr>
      </w:pPr>
      <w:r>
        <w:rPr>
          <w:rStyle w:val="l-L2Char"/>
          <w:rFonts w:cs="Arial"/>
          <w:szCs w:val="22"/>
        </w:rPr>
        <w:br w:type="page"/>
      </w:r>
    </w:p>
    <w:p w14:paraId="6B808A85" w14:textId="4CC55469"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lastRenderedPageBreak/>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C2EA612" w14:textId="26FBDEAF" w:rsidR="00E83FC7" w:rsidRPr="00513126" w:rsidRDefault="00E83FC7" w:rsidP="009B175C">
      <w:pPr>
        <w:pStyle w:val="l-L1"/>
        <w:keepNext w:val="0"/>
        <w:numPr>
          <w:ilvl w:val="0"/>
          <w:numId w:val="0"/>
        </w:numPr>
        <w:spacing w:before="120" w:after="120"/>
        <w:ind w:left="1212"/>
        <w:jc w:val="both"/>
        <w:rPr>
          <w:rFonts w:ascii="Arial" w:hAnsi="Arial" w:cs="Arial"/>
          <w:szCs w:val="22"/>
          <w:u w:val="none"/>
          <w:lang w:val="en-US"/>
        </w:rPr>
      </w:pPr>
      <w:r w:rsidRPr="00513126">
        <w:rPr>
          <w:rFonts w:ascii="Arial" w:hAnsi="Arial" w:cs="Arial"/>
          <w:szCs w:val="22"/>
          <w:u w:val="none"/>
          <w:lang w:val="en-US"/>
        </w:rPr>
        <w:t xml:space="preserve">KoPÚ v </w:t>
      </w:r>
      <w:proofErr w:type="spellStart"/>
      <w:r w:rsidR="005E24D2" w:rsidRPr="00513126">
        <w:rPr>
          <w:rFonts w:ascii="Arial" w:hAnsi="Arial" w:cs="Arial"/>
          <w:szCs w:val="22"/>
          <w:u w:val="none"/>
          <w:lang w:val="en-US"/>
        </w:rPr>
        <w:t>k.ú</w:t>
      </w:r>
      <w:proofErr w:type="spellEnd"/>
      <w:r w:rsidR="005E24D2" w:rsidRPr="00513126">
        <w:rPr>
          <w:rFonts w:ascii="Arial" w:hAnsi="Arial" w:cs="Arial"/>
          <w:szCs w:val="22"/>
          <w:u w:val="none"/>
          <w:lang w:val="en-US"/>
        </w:rPr>
        <w:t xml:space="preserve">. </w:t>
      </w:r>
      <w:proofErr w:type="spellStart"/>
      <w:r w:rsidR="005E24D2" w:rsidRPr="00513126">
        <w:rPr>
          <w:rFonts w:ascii="Arial" w:hAnsi="Arial" w:cs="Arial"/>
          <w:szCs w:val="22"/>
          <w:u w:val="none"/>
          <w:lang w:val="en-US"/>
        </w:rPr>
        <w:t>Bratčice</w:t>
      </w:r>
      <w:proofErr w:type="spellEnd"/>
    </w:p>
    <w:p w14:paraId="5DEC8D49" w14:textId="24270516" w:rsidR="009B175C" w:rsidRPr="006C3292" w:rsidRDefault="00023ABC" w:rsidP="009B175C">
      <w:pPr>
        <w:pStyle w:val="l-L1"/>
        <w:keepNext w:val="0"/>
        <w:numPr>
          <w:ilvl w:val="0"/>
          <w:numId w:val="0"/>
        </w:numPr>
        <w:spacing w:before="120" w:after="120"/>
        <w:ind w:left="1212"/>
        <w:jc w:val="both"/>
        <w:rPr>
          <w:rFonts w:ascii="Arial" w:hAnsi="Arial" w:cs="Arial"/>
          <w:b w:val="0"/>
          <w:bCs/>
          <w:szCs w:val="22"/>
          <w:u w:val="none"/>
          <w:lang w:val="en-US"/>
        </w:rPr>
      </w:pPr>
      <w:proofErr w:type="spellStart"/>
      <w:r w:rsidRPr="006C3292">
        <w:rPr>
          <w:rFonts w:ascii="Arial" w:hAnsi="Arial" w:cs="Arial"/>
          <w:b w:val="0"/>
          <w:bCs/>
          <w:szCs w:val="22"/>
          <w:u w:val="none"/>
          <w:lang w:val="en-US"/>
        </w:rPr>
        <w:t>Projektová</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dokumentace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bude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vypracována</w:t>
      </w:r>
      <w:proofErr w:type="spellEnd"/>
      <w:r w:rsidRPr="006C3292">
        <w:rPr>
          <w:rFonts w:ascii="Arial" w:hAnsi="Arial" w:cs="Arial"/>
          <w:b w:val="0"/>
          <w:bCs/>
          <w:szCs w:val="22"/>
          <w:u w:val="none"/>
          <w:lang w:val="en-US"/>
        </w:rPr>
        <w:t xml:space="preserve"> v </w:t>
      </w:r>
      <w:proofErr w:type="spellStart"/>
      <w:r w:rsidRPr="006C3292">
        <w:rPr>
          <w:rFonts w:ascii="Arial" w:hAnsi="Arial" w:cs="Arial"/>
          <w:b w:val="0"/>
          <w:bCs/>
          <w:szCs w:val="22"/>
          <w:u w:val="none"/>
          <w:lang w:val="en-US"/>
        </w:rPr>
        <w:t>souladu</w:t>
      </w:r>
      <w:proofErr w:type="spellEnd"/>
      <w:r w:rsidRPr="006C3292">
        <w:rPr>
          <w:rFonts w:ascii="Arial" w:hAnsi="Arial" w:cs="Arial"/>
          <w:b w:val="0"/>
          <w:bCs/>
          <w:szCs w:val="22"/>
          <w:u w:val="none"/>
          <w:lang w:val="en-US"/>
        </w:rPr>
        <w:t xml:space="preserve"> s </w:t>
      </w:r>
      <w:proofErr w:type="spellStart"/>
      <w:r w:rsidRPr="006C3292">
        <w:rPr>
          <w:rFonts w:ascii="Arial" w:hAnsi="Arial" w:cs="Arial"/>
          <w:b w:val="0"/>
          <w:bCs/>
          <w:szCs w:val="22"/>
          <w:u w:val="none"/>
          <w:lang w:val="en-US"/>
        </w:rPr>
        <w:t>plánem</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společných</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zařízení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zpracovaným</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firmou</w:t>
      </w:r>
      <w:proofErr w:type="spellEnd"/>
      <w:r w:rsidRPr="006C3292">
        <w:rPr>
          <w:rFonts w:ascii="Arial" w:hAnsi="Arial" w:cs="Arial"/>
          <w:b w:val="0"/>
          <w:bCs/>
          <w:szCs w:val="22"/>
          <w:u w:val="none"/>
          <w:lang w:val="en-US"/>
        </w:rPr>
        <w:t xml:space="preserve"> EKOS T, </w:t>
      </w:r>
      <w:proofErr w:type="spellStart"/>
      <w:r w:rsidRPr="006C3292">
        <w:rPr>
          <w:rFonts w:ascii="Arial" w:hAnsi="Arial" w:cs="Arial"/>
          <w:b w:val="0"/>
          <w:bCs/>
          <w:szCs w:val="22"/>
          <w:u w:val="none"/>
          <w:lang w:val="en-US"/>
        </w:rPr>
        <w:t>spol</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s.r.o.</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Bezručova</w:t>
      </w:r>
      <w:proofErr w:type="spellEnd"/>
      <w:r w:rsidRPr="006C3292">
        <w:rPr>
          <w:rFonts w:ascii="Arial" w:hAnsi="Arial" w:cs="Arial"/>
          <w:b w:val="0"/>
          <w:bCs/>
          <w:szCs w:val="22"/>
          <w:u w:val="none"/>
          <w:lang w:val="en-US"/>
        </w:rPr>
        <w:t xml:space="preserve"> 68, 674 01 </w:t>
      </w:r>
      <w:proofErr w:type="spellStart"/>
      <w:r w:rsidRPr="006C3292">
        <w:rPr>
          <w:rFonts w:ascii="Arial" w:hAnsi="Arial" w:cs="Arial"/>
          <w:b w:val="0"/>
          <w:bCs/>
          <w:szCs w:val="22"/>
          <w:u w:val="none"/>
          <w:lang w:val="en-US"/>
        </w:rPr>
        <w:t>Třebíč</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který</w:t>
      </w:r>
      <w:proofErr w:type="spellEnd"/>
      <w:r w:rsidRPr="006C3292">
        <w:rPr>
          <w:rFonts w:ascii="Arial" w:hAnsi="Arial" w:cs="Arial"/>
          <w:b w:val="0"/>
          <w:bCs/>
          <w:szCs w:val="22"/>
          <w:u w:val="none"/>
          <w:lang w:val="en-US"/>
        </w:rPr>
        <w:t xml:space="preserve"> je </w:t>
      </w:r>
      <w:proofErr w:type="spellStart"/>
      <w:r w:rsidRPr="006C3292">
        <w:rPr>
          <w:rFonts w:ascii="Arial" w:hAnsi="Arial" w:cs="Arial"/>
          <w:b w:val="0"/>
          <w:bCs/>
          <w:szCs w:val="22"/>
          <w:u w:val="none"/>
          <w:lang w:val="en-US"/>
        </w:rPr>
        <w:t>součástí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návrhu</w:t>
      </w:r>
      <w:proofErr w:type="spellEnd"/>
      <w:r w:rsidRPr="006C3292">
        <w:rPr>
          <w:rFonts w:ascii="Arial" w:hAnsi="Arial" w:cs="Arial"/>
          <w:b w:val="0"/>
          <w:bCs/>
          <w:szCs w:val="22"/>
          <w:u w:val="none"/>
          <w:lang w:val="en-US"/>
        </w:rPr>
        <w:t xml:space="preserve"> </w:t>
      </w:r>
      <w:proofErr w:type="spellStart"/>
      <w:r w:rsidR="00567AAC" w:rsidRPr="006C3292">
        <w:rPr>
          <w:rFonts w:ascii="Arial" w:hAnsi="Arial" w:cs="Arial"/>
          <w:b w:val="0"/>
          <w:bCs/>
          <w:szCs w:val="22"/>
          <w:u w:val="none"/>
          <w:lang w:val="en-US"/>
        </w:rPr>
        <w:t>k</w:t>
      </w:r>
      <w:r w:rsidRPr="006C3292">
        <w:rPr>
          <w:rFonts w:ascii="Arial" w:hAnsi="Arial" w:cs="Arial"/>
          <w:b w:val="0"/>
          <w:bCs/>
          <w:szCs w:val="22"/>
          <w:u w:val="none"/>
          <w:lang w:val="en-US"/>
        </w:rPr>
        <w:t>omplexní</w:t>
      </w:r>
      <w:r w:rsidR="00567AAC" w:rsidRPr="006C3292">
        <w:rPr>
          <w:rFonts w:ascii="Arial" w:hAnsi="Arial" w:cs="Arial"/>
          <w:b w:val="0"/>
          <w:bCs/>
          <w:szCs w:val="22"/>
          <w:u w:val="none"/>
          <w:lang w:val="en-US"/>
        </w:rPr>
        <w:t>ch</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pozemkov</w:t>
      </w:r>
      <w:r w:rsidR="00567AAC" w:rsidRPr="006C3292">
        <w:rPr>
          <w:rFonts w:ascii="Arial" w:hAnsi="Arial" w:cs="Arial"/>
          <w:b w:val="0"/>
          <w:bCs/>
          <w:szCs w:val="22"/>
          <w:u w:val="none"/>
          <w:lang w:val="en-US"/>
        </w:rPr>
        <w:t>ých</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úprav</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dále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jen</w:t>
      </w:r>
      <w:proofErr w:type="spellEnd"/>
      <w:r w:rsidRPr="006C3292">
        <w:rPr>
          <w:rFonts w:ascii="Arial" w:hAnsi="Arial" w:cs="Arial"/>
          <w:b w:val="0"/>
          <w:bCs/>
          <w:szCs w:val="22"/>
          <w:u w:val="none"/>
          <w:lang w:val="en-US"/>
        </w:rPr>
        <w:t xml:space="preserve"> KoPÚ) v </w:t>
      </w:r>
      <w:proofErr w:type="spellStart"/>
      <w:r w:rsidRPr="006C3292">
        <w:rPr>
          <w:rFonts w:ascii="Arial" w:hAnsi="Arial" w:cs="Arial"/>
          <w:b w:val="0"/>
          <w:bCs/>
          <w:szCs w:val="22"/>
          <w:u w:val="none"/>
          <w:lang w:val="en-US"/>
        </w:rPr>
        <w:t>katastrálním</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území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Bratčice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Rozhodnutí</w:t>
      </w:r>
      <w:proofErr w:type="spellEnd"/>
      <w:r w:rsidRPr="006C3292">
        <w:rPr>
          <w:rFonts w:ascii="Arial" w:hAnsi="Arial" w:cs="Arial"/>
          <w:b w:val="0"/>
          <w:bCs/>
          <w:szCs w:val="22"/>
          <w:u w:val="none"/>
          <w:lang w:val="en-US"/>
        </w:rPr>
        <w:t xml:space="preserve"> o </w:t>
      </w:r>
      <w:proofErr w:type="spellStart"/>
      <w:r w:rsidRPr="006C3292">
        <w:rPr>
          <w:rFonts w:ascii="Arial" w:hAnsi="Arial" w:cs="Arial"/>
          <w:b w:val="0"/>
          <w:bCs/>
          <w:szCs w:val="22"/>
          <w:u w:val="none"/>
          <w:lang w:val="en-US"/>
        </w:rPr>
        <w:t>schválení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návrhu</w:t>
      </w:r>
      <w:proofErr w:type="spellEnd"/>
      <w:r w:rsidRPr="006C3292">
        <w:rPr>
          <w:rFonts w:ascii="Arial" w:hAnsi="Arial" w:cs="Arial"/>
          <w:b w:val="0"/>
          <w:bCs/>
          <w:szCs w:val="22"/>
          <w:u w:val="none"/>
          <w:lang w:val="en-US"/>
        </w:rPr>
        <w:t xml:space="preserve"> </w:t>
      </w:r>
      <w:proofErr w:type="spellStart"/>
      <w:r w:rsidR="008C2649" w:rsidRPr="006C3292">
        <w:rPr>
          <w:rFonts w:ascii="Arial" w:hAnsi="Arial" w:cs="Arial"/>
          <w:b w:val="0"/>
          <w:bCs/>
          <w:szCs w:val="22"/>
          <w:u w:val="none"/>
          <w:lang w:val="en-US"/>
        </w:rPr>
        <w:t>k</w:t>
      </w:r>
      <w:r w:rsidRPr="006C3292">
        <w:rPr>
          <w:rFonts w:ascii="Arial" w:hAnsi="Arial" w:cs="Arial"/>
          <w:b w:val="0"/>
          <w:bCs/>
          <w:szCs w:val="22"/>
          <w:u w:val="none"/>
          <w:lang w:val="en-US"/>
        </w:rPr>
        <w:t>omplexních</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pozemkových</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úprav</w:t>
      </w:r>
      <w:proofErr w:type="spellEnd"/>
      <w:r w:rsidRPr="006C3292">
        <w:rPr>
          <w:rFonts w:ascii="Arial" w:hAnsi="Arial" w:cs="Arial"/>
          <w:b w:val="0"/>
          <w:bCs/>
          <w:szCs w:val="22"/>
          <w:u w:val="none"/>
          <w:lang w:val="en-US"/>
        </w:rPr>
        <w:t xml:space="preserve"> v </w:t>
      </w:r>
      <w:proofErr w:type="spellStart"/>
      <w:r w:rsidRPr="006C3292">
        <w:rPr>
          <w:rFonts w:ascii="Arial" w:hAnsi="Arial" w:cs="Arial"/>
          <w:b w:val="0"/>
          <w:bCs/>
          <w:szCs w:val="22"/>
          <w:u w:val="none"/>
          <w:lang w:val="en-US"/>
        </w:rPr>
        <w:t>katastrálním</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území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Bratčice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č.j</w:t>
      </w:r>
      <w:proofErr w:type="spellEnd"/>
      <w:r w:rsidRPr="006C3292">
        <w:rPr>
          <w:rFonts w:ascii="Arial" w:hAnsi="Arial" w:cs="Arial"/>
          <w:b w:val="0"/>
          <w:bCs/>
          <w:szCs w:val="22"/>
          <w:u w:val="none"/>
          <w:lang w:val="en-US"/>
        </w:rPr>
        <w:t>. SPÚ 93839/2012-MZE-</w:t>
      </w:r>
      <w:proofErr w:type="gramStart"/>
      <w:r w:rsidRPr="006C3292">
        <w:rPr>
          <w:rFonts w:ascii="Arial" w:hAnsi="Arial" w:cs="Arial"/>
          <w:b w:val="0"/>
          <w:bCs/>
          <w:szCs w:val="22"/>
          <w:u w:val="none"/>
          <w:lang w:val="en-US"/>
        </w:rPr>
        <w:t xml:space="preserve">130755  </w:t>
      </w:r>
      <w:proofErr w:type="spellStart"/>
      <w:r w:rsidRPr="006C3292">
        <w:rPr>
          <w:rFonts w:ascii="Arial" w:hAnsi="Arial" w:cs="Arial"/>
          <w:b w:val="0"/>
          <w:bCs/>
          <w:szCs w:val="22"/>
          <w:u w:val="none"/>
          <w:lang w:val="en-US"/>
        </w:rPr>
        <w:t>bylo</w:t>
      </w:r>
      <w:proofErr w:type="spellEnd"/>
      <w:proofErr w:type="gram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vydáno</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dne</w:t>
      </w:r>
      <w:proofErr w:type="spellEnd"/>
      <w:r w:rsidRPr="006C3292">
        <w:rPr>
          <w:rFonts w:ascii="Arial" w:hAnsi="Arial" w:cs="Arial"/>
          <w:b w:val="0"/>
          <w:bCs/>
          <w:szCs w:val="22"/>
          <w:u w:val="none"/>
          <w:lang w:val="en-US"/>
        </w:rPr>
        <w:t xml:space="preserve"> 24.5.2012 a </w:t>
      </w:r>
      <w:proofErr w:type="spellStart"/>
      <w:r w:rsidRPr="006C3292">
        <w:rPr>
          <w:rFonts w:ascii="Arial" w:hAnsi="Arial" w:cs="Arial"/>
          <w:b w:val="0"/>
          <w:bCs/>
          <w:szCs w:val="22"/>
          <w:u w:val="none"/>
          <w:lang w:val="en-US"/>
        </w:rPr>
        <w:t>nabylo</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právní</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moci</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dne</w:t>
      </w:r>
      <w:proofErr w:type="spellEnd"/>
      <w:r w:rsidRPr="006C3292">
        <w:rPr>
          <w:rFonts w:ascii="Arial" w:hAnsi="Arial" w:cs="Arial"/>
          <w:b w:val="0"/>
          <w:bCs/>
          <w:szCs w:val="22"/>
          <w:u w:val="none"/>
          <w:lang w:val="en-US"/>
        </w:rPr>
        <w:t xml:space="preserve"> 18.7.2012. </w:t>
      </w:r>
      <w:proofErr w:type="spellStart"/>
      <w:r w:rsidRPr="006C3292">
        <w:rPr>
          <w:rFonts w:ascii="Arial" w:hAnsi="Arial" w:cs="Arial"/>
          <w:b w:val="0"/>
          <w:bCs/>
          <w:szCs w:val="22"/>
          <w:u w:val="none"/>
          <w:lang w:val="en-US"/>
        </w:rPr>
        <w:t>Uvedené</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podklady</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jsou</w:t>
      </w:r>
      <w:proofErr w:type="spellEnd"/>
      <w:r w:rsidRPr="006C3292">
        <w:rPr>
          <w:rFonts w:ascii="Arial" w:hAnsi="Arial" w:cs="Arial"/>
          <w:b w:val="0"/>
          <w:bCs/>
          <w:szCs w:val="22"/>
          <w:u w:val="none"/>
          <w:lang w:val="en-US"/>
        </w:rPr>
        <w:t xml:space="preserve"> po </w:t>
      </w:r>
      <w:proofErr w:type="spellStart"/>
      <w:r w:rsidRPr="006C3292">
        <w:rPr>
          <w:rFonts w:ascii="Arial" w:hAnsi="Arial" w:cs="Arial"/>
          <w:b w:val="0"/>
          <w:bCs/>
          <w:szCs w:val="22"/>
          <w:u w:val="none"/>
          <w:lang w:val="en-US"/>
        </w:rPr>
        <w:t>dohodě</w:t>
      </w:r>
      <w:proofErr w:type="spellEnd"/>
      <w:r w:rsidRPr="006C3292">
        <w:rPr>
          <w:rFonts w:ascii="Arial" w:hAnsi="Arial" w:cs="Arial"/>
          <w:b w:val="0"/>
          <w:bCs/>
          <w:szCs w:val="22"/>
          <w:u w:val="none"/>
          <w:lang w:val="en-US"/>
        </w:rPr>
        <w:t xml:space="preserve"> k </w:t>
      </w:r>
      <w:proofErr w:type="spellStart"/>
      <w:r w:rsidRPr="006C3292">
        <w:rPr>
          <w:rFonts w:ascii="Arial" w:hAnsi="Arial" w:cs="Arial"/>
          <w:b w:val="0"/>
          <w:bCs/>
          <w:szCs w:val="22"/>
          <w:u w:val="none"/>
          <w:lang w:val="en-US"/>
        </w:rPr>
        <w:t>nahlédnutí</w:t>
      </w:r>
      <w:proofErr w:type="spellEnd"/>
      <w:r w:rsidRPr="006C3292">
        <w:rPr>
          <w:rFonts w:ascii="Arial" w:hAnsi="Arial" w:cs="Arial"/>
          <w:b w:val="0"/>
          <w:bCs/>
          <w:szCs w:val="22"/>
          <w:u w:val="none"/>
          <w:lang w:val="en-US"/>
        </w:rPr>
        <w:t xml:space="preserve"> v </w:t>
      </w:r>
      <w:proofErr w:type="spellStart"/>
      <w:r w:rsidRPr="006C3292">
        <w:rPr>
          <w:rFonts w:ascii="Arial" w:hAnsi="Arial" w:cs="Arial"/>
          <w:b w:val="0"/>
          <w:bCs/>
          <w:szCs w:val="22"/>
          <w:u w:val="none"/>
          <w:lang w:val="en-US"/>
        </w:rPr>
        <w:t>sídle</w:t>
      </w:r>
      <w:proofErr w:type="spellEnd"/>
      <w:r w:rsidRPr="006C3292">
        <w:rPr>
          <w:rFonts w:ascii="Arial" w:hAnsi="Arial" w:cs="Arial"/>
          <w:b w:val="0"/>
          <w:bCs/>
          <w:szCs w:val="22"/>
          <w:u w:val="none"/>
          <w:lang w:val="en-US"/>
        </w:rPr>
        <w:t xml:space="preserve"> </w:t>
      </w:r>
      <w:proofErr w:type="spellStart"/>
      <w:r w:rsidRPr="006C3292">
        <w:rPr>
          <w:rFonts w:ascii="Arial" w:hAnsi="Arial" w:cs="Arial"/>
          <w:b w:val="0"/>
          <w:bCs/>
          <w:szCs w:val="22"/>
          <w:u w:val="none"/>
          <w:lang w:val="en-US"/>
        </w:rPr>
        <w:t>Pobočky</w:t>
      </w:r>
      <w:proofErr w:type="spellEnd"/>
      <w:r w:rsidRPr="006C3292">
        <w:rPr>
          <w:rFonts w:ascii="Arial" w:hAnsi="Arial" w:cs="Arial"/>
          <w:b w:val="0"/>
          <w:bCs/>
          <w:szCs w:val="22"/>
          <w:u w:val="none"/>
          <w:lang w:val="en-US"/>
        </w:rPr>
        <w:t xml:space="preserve"> Brno, </w:t>
      </w:r>
      <w:proofErr w:type="spellStart"/>
      <w:r w:rsidRPr="006C3292">
        <w:rPr>
          <w:rFonts w:ascii="Arial" w:hAnsi="Arial" w:cs="Arial"/>
          <w:b w:val="0"/>
          <w:bCs/>
          <w:szCs w:val="22"/>
          <w:u w:val="none"/>
          <w:lang w:val="en-US"/>
        </w:rPr>
        <w:t>Kotlářská</w:t>
      </w:r>
      <w:proofErr w:type="spellEnd"/>
      <w:r w:rsidRPr="006C3292">
        <w:rPr>
          <w:rFonts w:ascii="Arial" w:hAnsi="Arial" w:cs="Arial"/>
          <w:b w:val="0"/>
          <w:bCs/>
          <w:szCs w:val="22"/>
          <w:u w:val="none"/>
          <w:lang w:val="en-US"/>
        </w:rPr>
        <w:t xml:space="preserve"> 53, 602 00 Brno.</w:t>
      </w:r>
    </w:p>
    <w:p w14:paraId="5275FA29" w14:textId="0B2A0B9C" w:rsidR="00F829EA" w:rsidRPr="00513126" w:rsidRDefault="00F829EA" w:rsidP="002942A8">
      <w:pPr>
        <w:pStyle w:val="l-L1"/>
        <w:keepNext w:val="0"/>
        <w:numPr>
          <w:ilvl w:val="0"/>
          <w:numId w:val="0"/>
        </w:numPr>
        <w:spacing w:before="120" w:after="120"/>
        <w:ind w:left="567"/>
        <w:jc w:val="both"/>
        <w:rPr>
          <w:rStyle w:val="l-L2Char"/>
          <w:rFonts w:cs="Arial"/>
          <w:szCs w:val="22"/>
          <w:u w:val="none"/>
        </w:rPr>
      </w:pPr>
      <w:r w:rsidRPr="004D5F78">
        <w:rPr>
          <w:rStyle w:val="l-L2Char"/>
          <w:rFonts w:cs="Arial"/>
          <w:szCs w:val="22"/>
          <w:u w:val="none"/>
        </w:rPr>
        <w:t>Plán společných zařízení:</w:t>
      </w:r>
    </w:p>
    <w:p w14:paraId="130AD2E9" w14:textId="4CE87C9B" w:rsidR="00F829EA" w:rsidRPr="00513126" w:rsidRDefault="00A57AC7" w:rsidP="00E172A7">
      <w:pPr>
        <w:pStyle w:val="l-L1"/>
        <w:keepNext w:val="0"/>
        <w:numPr>
          <w:ilvl w:val="0"/>
          <w:numId w:val="0"/>
        </w:numPr>
        <w:spacing w:before="120" w:after="120"/>
        <w:ind w:left="1212"/>
        <w:jc w:val="left"/>
        <w:rPr>
          <w:rStyle w:val="l-L2Char"/>
          <w:rFonts w:cs="Arial"/>
          <w:szCs w:val="22"/>
          <w:u w:val="none"/>
        </w:rPr>
      </w:pPr>
      <w:r w:rsidRPr="00513126">
        <w:rPr>
          <w:rStyle w:val="l-L2Char"/>
          <w:rFonts w:cs="Arial"/>
          <w:szCs w:val="22"/>
          <w:u w:val="none"/>
        </w:rPr>
        <w:t>KoPÚ v </w:t>
      </w:r>
      <w:proofErr w:type="spellStart"/>
      <w:r w:rsidRPr="00513126">
        <w:rPr>
          <w:rStyle w:val="l-L2Char"/>
          <w:rFonts w:cs="Arial"/>
          <w:szCs w:val="22"/>
          <w:u w:val="none"/>
        </w:rPr>
        <w:t>k.ú</w:t>
      </w:r>
      <w:proofErr w:type="spellEnd"/>
      <w:r w:rsidRPr="00513126">
        <w:rPr>
          <w:rStyle w:val="l-L2Char"/>
          <w:rFonts w:cs="Arial"/>
          <w:szCs w:val="22"/>
          <w:u w:val="none"/>
        </w:rPr>
        <w:t>. Bratčice</w:t>
      </w:r>
    </w:p>
    <w:p w14:paraId="2149EA38" w14:textId="77777777" w:rsidR="002E0D1A" w:rsidRPr="00513126"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344B3509" w14:textId="77777777" w:rsidR="0055346F" w:rsidRDefault="0055346F">
      <w:pPr>
        <w:spacing w:after="0" w:line="240" w:lineRule="auto"/>
        <w:rPr>
          <w:rFonts w:cs="Arial"/>
          <w:b/>
          <w:bCs/>
          <w:kern w:val="32"/>
          <w:szCs w:val="22"/>
        </w:rPr>
      </w:pPr>
      <w:r>
        <w:rPr>
          <w:szCs w:val="22"/>
        </w:rPr>
        <w:br w:type="page"/>
      </w:r>
    </w:p>
    <w:p w14:paraId="1767C186" w14:textId="32D86FF1"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32C88621" w14:textId="21669D9D" w:rsidR="005A32C1" w:rsidRPr="00D335A9" w:rsidRDefault="002E0D1A" w:rsidP="0006284B">
      <w:pPr>
        <w:pStyle w:val="l-L1"/>
        <w:keepNext w:val="0"/>
        <w:numPr>
          <w:ilvl w:val="2"/>
          <w:numId w:val="72"/>
        </w:numPr>
        <w:spacing w:before="120" w:after="0" w:line="240" w:lineRule="auto"/>
        <w:jc w:val="both"/>
        <w:rPr>
          <w:rFonts w:cs="Arial"/>
          <w:szCs w:val="22"/>
        </w:rPr>
      </w:pPr>
      <w:r w:rsidRPr="00D335A9">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D335A9">
        <w:rPr>
          <w:rFonts w:ascii="Arial" w:hAnsi="Arial" w:cs="Arial"/>
          <w:b w:val="0"/>
          <w:szCs w:val="22"/>
          <w:u w:val="none"/>
        </w:rPr>
        <w:t>zprávy  a</w:t>
      </w:r>
      <w:proofErr w:type="gramEnd"/>
      <w:r w:rsidRPr="00D335A9">
        <w:rPr>
          <w:rFonts w:ascii="Arial" w:hAnsi="Arial" w:cs="Arial"/>
          <w:b w:val="0"/>
          <w:szCs w:val="22"/>
          <w:u w:val="none"/>
        </w:rPr>
        <w:t xml:space="preserve"> E. členění díla.</w:t>
      </w:r>
      <w:r w:rsidR="005A32C1" w:rsidRPr="00D335A9">
        <w:rPr>
          <w:rFonts w:ascii="Arial" w:hAnsi="Arial" w:cs="Arial"/>
          <w:b w:val="0"/>
          <w:szCs w:val="22"/>
          <w:u w:val="none"/>
        </w:rPr>
        <w:t xml:space="preserve"> </w:t>
      </w:r>
    </w:p>
    <w:p w14:paraId="78B94C59" w14:textId="77777777" w:rsidR="00D335A9" w:rsidRPr="00D335A9" w:rsidRDefault="00D335A9" w:rsidP="00D335A9">
      <w:pPr>
        <w:pStyle w:val="l-L1"/>
        <w:keepNext w:val="0"/>
        <w:numPr>
          <w:ilvl w:val="0"/>
          <w:numId w:val="0"/>
        </w:numPr>
        <w:spacing w:before="120" w:after="0" w:line="240" w:lineRule="auto"/>
        <w:ind w:left="1440"/>
        <w:jc w:val="both"/>
        <w:rPr>
          <w:rFonts w:cs="Arial"/>
          <w:szCs w:val="22"/>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lastRenderedPageBreak/>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2320C9E1" w14:textId="77777777" w:rsidR="00F91818" w:rsidRDefault="00F91818">
      <w:pPr>
        <w:spacing w:after="0" w:line="240" w:lineRule="auto"/>
        <w:rPr>
          <w:rFonts w:cs="Arial"/>
          <w:b/>
          <w:szCs w:val="22"/>
        </w:rPr>
      </w:pPr>
      <w:r>
        <w:rPr>
          <w:rFonts w:cs="Arial"/>
          <w:b/>
          <w:szCs w:val="22"/>
        </w:rPr>
        <w:br w:type="page"/>
      </w:r>
    </w:p>
    <w:p w14:paraId="160CE5CB" w14:textId="68D088E6"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111539" w:rsidRDefault="001A027C" w:rsidP="001A027C">
      <w:pPr>
        <w:widowControl w:val="0"/>
        <w:numPr>
          <w:ilvl w:val="4"/>
          <w:numId w:val="73"/>
        </w:numPr>
        <w:suppressAutoHyphens/>
        <w:spacing w:after="0" w:line="276" w:lineRule="auto"/>
        <w:jc w:val="both"/>
        <w:rPr>
          <w:rFonts w:eastAsia="Lucida Sans Unicode" w:cs="Arial"/>
          <w:bCs/>
          <w:szCs w:val="22"/>
        </w:rPr>
      </w:pPr>
      <w:r w:rsidRPr="00111539">
        <w:rPr>
          <w:rFonts w:eastAsia="Lucida Sans Unicode" w:cs="Arial"/>
          <w:bCs/>
          <w:szCs w:val="22"/>
        </w:rPr>
        <w:t>Podrobná situace – dle podkladů k zadání</w:t>
      </w:r>
    </w:p>
    <w:p w14:paraId="45675270" w14:textId="046A7648" w:rsidR="00111539" w:rsidRPr="00111539" w:rsidRDefault="001A027C" w:rsidP="0006284B">
      <w:pPr>
        <w:widowControl w:val="0"/>
        <w:numPr>
          <w:ilvl w:val="4"/>
          <w:numId w:val="73"/>
        </w:numPr>
        <w:suppressAutoHyphens/>
        <w:spacing w:before="126" w:after="0" w:line="240" w:lineRule="auto"/>
        <w:jc w:val="both"/>
        <w:rPr>
          <w:rFonts w:cs="Arial"/>
          <w:b/>
          <w:spacing w:val="-1"/>
          <w:szCs w:val="22"/>
          <w:u w:val="single" w:color="000000"/>
        </w:rPr>
      </w:pPr>
      <w:r w:rsidRPr="00111539">
        <w:rPr>
          <w:rFonts w:eastAsia="Lucida Sans Unicode" w:cs="Arial"/>
          <w:bCs/>
          <w:szCs w:val="22"/>
        </w:rPr>
        <w:t>Podélný profil – dle podkladů k</w:t>
      </w:r>
      <w:r w:rsidR="00111539">
        <w:rPr>
          <w:rFonts w:eastAsia="Lucida Sans Unicode" w:cs="Arial"/>
          <w:bCs/>
          <w:szCs w:val="22"/>
        </w:rPr>
        <w:t> </w:t>
      </w:r>
      <w:r w:rsidRPr="00111539">
        <w:rPr>
          <w:rFonts w:eastAsia="Lucida Sans Unicode" w:cs="Arial"/>
          <w:bCs/>
          <w:szCs w:val="22"/>
        </w:rPr>
        <w:t>zadání</w:t>
      </w:r>
    </w:p>
    <w:p w14:paraId="5F0A7B87" w14:textId="77777777" w:rsidR="00111539" w:rsidRPr="00111539" w:rsidRDefault="00111539" w:rsidP="00111539">
      <w:pPr>
        <w:widowControl w:val="0"/>
        <w:suppressAutoHyphens/>
        <w:spacing w:before="126" w:after="0" w:line="240" w:lineRule="auto"/>
        <w:ind w:left="3600"/>
        <w:jc w:val="both"/>
        <w:rPr>
          <w:rFonts w:cs="Arial"/>
          <w:b/>
          <w:spacing w:val="-1"/>
          <w:szCs w:val="22"/>
          <w:u w:val="single" w:color="000000"/>
        </w:rPr>
      </w:pPr>
    </w:p>
    <w:p w14:paraId="6FBB75D0" w14:textId="77777777" w:rsidR="00CE0DFB" w:rsidRDefault="00CE0DFB">
      <w:pPr>
        <w:spacing w:after="0" w:line="240" w:lineRule="auto"/>
        <w:rPr>
          <w:rFonts w:eastAsia="Lucida Sans Unicode" w:cs="Arial"/>
          <w:b/>
          <w:bCs/>
          <w:szCs w:val="22"/>
        </w:rPr>
      </w:pPr>
      <w:r>
        <w:rPr>
          <w:rFonts w:eastAsia="Lucida Sans Unicode" w:cs="Arial"/>
          <w:b/>
          <w:bCs/>
          <w:szCs w:val="22"/>
        </w:rPr>
        <w:br w:type="page"/>
      </w:r>
    </w:p>
    <w:p w14:paraId="69061599" w14:textId="1E0638BD" w:rsidR="004D687E" w:rsidRPr="005F25BE" w:rsidRDefault="004D687E" w:rsidP="004D687E">
      <w:pPr>
        <w:widowControl w:val="0"/>
        <w:suppressAutoHyphens/>
        <w:spacing w:after="0" w:line="276" w:lineRule="auto"/>
        <w:ind w:left="3600"/>
        <w:jc w:val="both"/>
        <w:rPr>
          <w:rFonts w:eastAsia="Lucida Sans Unicode" w:cs="Arial"/>
          <w:b/>
          <w:bCs/>
          <w:szCs w:val="22"/>
        </w:rPr>
      </w:pPr>
      <w:r w:rsidRPr="002A7F21">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424EE49"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2A7F21">
        <w:rPr>
          <w:rFonts w:ascii="Arial" w:hAnsi="Arial" w:cs="Arial"/>
          <w:sz w:val="22"/>
          <w:szCs w:val="22"/>
        </w:rPr>
        <w:t>Jihomoravský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09892353" w:rsidR="004D687E" w:rsidRPr="001C16F7" w:rsidRDefault="004D687E" w:rsidP="004D687E">
      <w:pPr>
        <w:jc w:val="both"/>
        <w:rPr>
          <w:rFonts w:cs="Arial"/>
          <w:szCs w:val="22"/>
        </w:rPr>
      </w:pPr>
      <w:r w:rsidRPr="001C16F7">
        <w:rPr>
          <w:rFonts w:cs="Arial"/>
          <w:szCs w:val="22"/>
        </w:rPr>
        <w:t xml:space="preserve">Adresa: </w:t>
      </w:r>
      <w:r w:rsidR="002C5594">
        <w:rPr>
          <w:rFonts w:cs="Arial"/>
          <w:szCs w:val="22"/>
        </w:rPr>
        <w:t>Hroznova 227/17, 603 00 Brno</w:t>
      </w:r>
    </w:p>
    <w:p w14:paraId="7C45DB32" w14:textId="69AA6874" w:rsidR="004D687E" w:rsidRPr="001C16F7" w:rsidRDefault="004D687E" w:rsidP="004D687E">
      <w:pPr>
        <w:ind w:right="566"/>
        <w:jc w:val="both"/>
        <w:rPr>
          <w:rFonts w:cs="Arial"/>
          <w:szCs w:val="22"/>
        </w:rPr>
      </w:pPr>
      <w:r w:rsidRPr="001C16F7">
        <w:rPr>
          <w:rFonts w:cs="Arial"/>
          <w:szCs w:val="22"/>
        </w:rPr>
        <w:t>Zastoupen</w:t>
      </w:r>
      <w:r w:rsidR="00DA27F8">
        <w:rPr>
          <w:rFonts w:cs="Arial"/>
          <w:szCs w:val="22"/>
        </w:rPr>
        <w:t>á</w:t>
      </w:r>
      <w:r w:rsidRPr="001C16F7">
        <w:rPr>
          <w:rFonts w:cs="Arial"/>
          <w:szCs w:val="22"/>
        </w:rPr>
        <w:t xml:space="preserve">: </w:t>
      </w:r>
      <w:r w:rsidR="00A10845" w:rsidRPr="00A53DF0">
        <w:rPr>
          <w:rFonts w:cs="Arial"/>
          <w:szCs w:val="22"/>
        </w:rPr>
        <w:t>Ing. Renatou Číhalovou, ředitelkou KPÚ pro JMK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2383ACF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4E531B" w:rsidRPr="00C653CB">
        <w:rPr>
          <w:rFonts w:cs="Arial"/>
          <w:b/>
          <w:szCs w:val="22"/>
        </w:rPr>
        <w:t>P</w:t>
      </w:r>
      <w:r w:rsidR="00EC3631" w:rsidRPr="00C653CB">
        <w:rPr>
          <w:rFonts w:cs="Arial"/>
          <w:b/>
          <w:szCs w:val="22"/>
        </w:rPr>
        <w:t>olní cesty, PEO a doprovodná zeleň v </w:t>
      </w:r>
      <w:proofErr w:type="spellStart"/>
      <w:r w:rsidR="00EC3631" w:rsidRPr="00C653CB">
        <w:rPr>
          <w:rFonts w:cs="Arial"/>
          <w:b/>
          <w:szCs w:val="22"/>
        </w:rPr>
        <w:t>k.ú</w:t>
      </w:r>
      <w:proofErr w:type="spellEnd"/>
      <w:r w:rsidR="00EC3631" w:rsidRPr="00C653CB">
        <w:rPr>
          <w:rFonts w:cs="Arial"/>
          <w:b/>
          <w:szCs w:val="22"/>
        </w:rPr>
        <w:t xml:space="preserve">. Bratčice </w:t>
      </w:r>
      <w:r w:rsidRPr="00C653CB">
        <w:rPr>
          <w:rFonts w:cs="Arial"/>
          <w:szCs w:val="22"/>
        </w:rPr>
        <w:t xml:space="preserve">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339FA" w14:textId="77777777" w:rsidR="005E61BA" w:rsidRDefault="005E61BA">
      <w:pPr>
        <w:spacing w:after="0" w:line="240" w:lineRule="auto"/>
        <w:rPr>
          <w:rFonts w:cs="Arial"/>
          <w:szCs w:val="22"/>
        </w:rPr>
      </w:pPr>
      <w:r>
        <w:rPr>
          <w:rFonts w:cs="Arial"/>
          <w:szCs w:val="22"/>
        </w:rPr>
        <w:br w:type="page"/>
      </w:r>
    </w:p>
    <w:p w14:paraId="020BA4A2" w14:textId="56868759" w:rsidR="004D687E" w:rsidRPr="001C16F7" w:rsidRDefault="004D687E" w:rsidP="004D687E">
      <w:pPr>
        <w:ind w:right="70"/>
        <w:jc w:val="both"/>
        <w:rPr>
          <w:rFonts w:cs="Arial"/>
          <w:szCs w:val="22"/>
        </w:rPr>
      </w:pPr>
      <w:r w:rsidRPr="001C16F7">
        <w:rPr>
          <w:rFonts w:cs="Arial"/>
          <w:szCs w:val="22"/>
        </w:rPr>
        <w:lastRenderedPageBreak/>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4" w:name="_Hlk19542743"/>
      <w:r w:rsidRPr="001C16F7">
        <w:rPr>
          <w:rFonts w:cs="Arial"/>
          <w:szCs w:val="22"/>
        </w:rPr>
        <w:t>;</w:t>
      </w:r>
      <w:bookmarkEnd w:id="14"/>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13E0E158" w:rsidR="004D687E" w:rsidRDefault="004D687E" w:rsidP="004D687E">
      <w:pPr>
        <w:ind w:right="70"/>
        <w:jc w:val="both"/>
        <w:rPr>
          <w:rFonts w:cs="Arial"/>
          <w:szCs w:val="22"/>
        </w:rPr>
      </w:pPr>
    </w:p>
    <w:p w14:paraId="3531A88A" w14:textId="4D1B791E" w:rsidR="000D1371" w:rsidRDefault="000D1371" w:rsidP="004D687E">
      <w:pPr>
        <w:ind w:right="70"/>
        <w:jc w:val="both"/>
        <w:rPr>
          <w:rFonts w:cs="Arial"/>
          <w:szCs w:val="22"/>
        </w:rPr>
      </w:pPr>
    </w:p>
    <w:p w14:paraId="32025C93" w14:textId="77777777" w:rsidR="000D1371" w:rsidRPr="001C16F7" w:rsidRDefault="000D1371" w:rsidP="004D687E">
      <w:pPr>
        <w:ind w:right="70"/>
        <w:jc w:val="both"/>
        <w:rPr>
          <w:rFonts w:cs="Arial"/>
          <w:szCs w:val="22"/>
        </w:rPr>
      </w:pPr>
    </w:p>
    <w:p w14:paraId="3D295838" w14:textId="69343674" w:rsidR="004D687E" w:rsidRPr="001C16F7" w:rsidRDefault="004D687E" w:rsidP="004D687E">
      <w:pPr>
        <w:ind w:right="70"/>
        <w:jc w:val="both"/>
        <w:rPr>
          <w:rFonts w:cs="Arial"/>
          <w:szCs w:val="22"/>
        </w:rPr>
      </w:pPr>
      <w:r w:rsidRPr="001C16F7">
        <w:rPr>
          <w:rFonts w:cs="Arial"/>
          <w:szCs w:val="22"/>
        </w:rPr>
        <w:t>V</w:t>
      </w:r>
      <w:r w:rsidR="0003741F">
        <w:rPr>
          <w:rFonts w:cs="Arial"/>
          <w:szCs w:val="22"/>
        </w:rPr>
        <w:t xml:space="preserve"> Brně</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35210425" w14:textId="77777777" w:rsidR="00A95C02" w:rsidRPr="00A53DF0" w:rsidRDefault="00A95C02" w:rsidP="00A95C02">
      <w:pPr>
        <w:spacing w:after="0" w:line="240" w:lineRule="auto"/>
        <w:ind w:left="5103"/>
        <w:rPr>
          <w:rFonts w:cs="Arial"/>
          <w:szCs w:val="22"/>
        </w:rPr>
      </w:pPr>
      <w:bookmarkStart w:id="15"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5"/>
      <w:r w:rsidRPr="00A53DF0">
        <w:rPr>
          <w:rFonts w:cs="Arial"/>
          <w:szCs w:val="22"/>
        </w:rPr>
        <w:t>Ing. Renata Číhalová</w:t>
      </w:r>
    </w:p>
    <w:p w14:paraId="4EA8DD7A" w14:textId="77777777" w:rsidR="00A95C02" w:rsidRPr="001C16F7" w:rsidRDefault="00A95C02" w:rsidP="00A95C02">
      <w:pPr>
        <w:spacing w:after="0" w:line="240" w:lineRule="auto"/>
        <w:ind w:left="5103"/>
        <w:rPr>
          <w:rFonts w:cs="Arial"/>
          <w:szCs w:val="22"/>
        </w:rPr>
      </w:pPr>
      <w:r w:rsidRPr="00A53DF0">
        <w:rPr>
          <w:rFonts w:cs="Arial"/>
          <w:szCs w:val="22"/>
        </w:rPr>
        <w:t>ředitelka KPÚ pro Jihomoravský</w:t>
      </w:r>
      <w:r>
        <w:rPr>
          <w:rFonts w:cs="Arial"/>
          <w:szCs w:val="22"/>
        </w:rPr>
        <w:t xml:space="preserve"> kraj</w:t>
      </w:r>
    </w:p>
    <w:p w14:paraId="3F4577F9" w14:textId="77777777" w:rsidR="00A95C02" w:rsidRPr="001C16F7" w:rsidRDefault="00A95C02" w:rsidP="00A95C02">
      <w:pPr>
        <w:spacing w:after="0" w:line="240" w:lineRule="auto"/>
        <w:ind w:left="5103"/>
        <w:rPr>
          <w:rFonts w:cs="Arial"/>
          <w:szCs w:val="22"/>
        </w:rPr>
      </w:pPr>
      <w:r w:rsidRPr="001C16F7">
        <w:rPr>
          <w:rFonts w:cs="Arial"/>
          <w:szCs w:val="22"/>
        </w:rPr>
        <w:t>Státní pozemkový úřad</w:t>
      </w:r>
    </w:p>
    <w:p w14:paraId="67185F73" w14:textId="77777777" w:rsidR="00A95C02" w:rsidRPr="00A2166E" w:rsidRDefault="00A95C02" w:rsidP="00A95C02">
      <w:pPr>
        <w:pStyle w:val="Zkladntext31"/>
        <w:rPr>
          <w:rFonts w:ascii="Arial" w:hAnsi="Arial" w:cs="Arial"/>
          <w:sz w:val="20"/>
        </w:rPr>
      </w:pPr>
    </w:p>
    <w:p w14:paraId="74D846F2" w14:textId="77777777" w:rsidR="004D687E" w:rsidRPr="00A2166E" w:rsidRDefault="004D687E" w:rsidP="004D687E">
      <w:pPr>
        <w:pStyle w:val="Zkladntext31"/>
        <w:rPr>
          <w:rFonts w:ascii="Arial" w:hAnsi="Arial" w:cs="Arial"/>
          <w:sz w:val="20"/>
        </w:rPr>
      </w:pPr>
    </w:p>
    <w:p w14:paraId="1A24B30A" w14:textId="77777777" w:rsidR="00A95C02" w:rsidRDefault="00A95C02" w:rsidP="004D687E">
      <w:pPr>
        <w:pStyle w:val="Zkladntext31"/>
        <w:rPr>
          <w:rFonts w:ascii="Arial" w:hAnsi="Arial" w:cs="Arial"/>
          <w:sz w:val="22"/>
          <w:szCs w:val="22"/>
        </w:rPr>
      </w:pPr>
    </w:p>
    <w:p w14:paraId="37FC67BF" w14:textId="77777777" w:rsidR="00A95C02" w:rsidRDefault="00A95C02" w:rsidP="004D687E">
      <w:pPr>
        <w:pStyle w:val="Zkladntext31"/>
        <w:rPr>
          <w:rFonts w:ascii="Arial" w:hAnsi="Arial" w:cs="Arial"/>
          <w:sz w:val="22"/>
          <w:szCs w:val="22"/>
        </w:rPr>
      </w:pPr>
    </w:p>
    <w:p w14:paraId="48EF6440" w14:textId="77777777" w:rsidR="00A95C02" w:rsidRDefault="00A95C02" w:rsidP="004D687E">
      <w:pPr>
        <w:pStyle w:val="Zkladntext31"/>
        <w:rPr>
          <w:rFonts w:ascii="Arial" w:hAnsi="Arial" w:cs="Arial"/>
          <w:sz w:val="22"/>
          <w:szCs w:val="22"/>
        </w:rPr>
      </w:pPr>
    </w:p>
    <w:p w14:paraId="61A1CDBA" w14:textId="77777777" w:rsidR="00A95C02" w:rsidRDefault="00A95C02" w:rsidP="004D687E">
      <w:pPr>
        <w:pStyle w:val="Zkladntext31"/>
        <w:rPr>
          <w:rFonts w:ascii="Arial" w:hAnsi="Arial" w:cs="Arial"/>
          <w:sz w:val="22"/>
          <w:szCs w:val="22"/>
        </w:rPr>
      </w:pPr>
    </w:p>
    <w:p w14:paraId="2826A215" w14:textId="22E5B6C8" w:rsidR="004D687E" w:rsidRPr="00A95C02" w:rsidRDefault="004D687E" w:rsidP="004D687E">
      <w:pPr>
        <w:pStyle w:val="Zkladntext31"/>
        <w:rPr>
          <w:rFonts w:ascii="Arial" w:hAnsi="Arial" w:cs="Arial"/>
          <w:sz w:val="22"/>
          <w:szCs w:val="22"/>
        </w:rPr>
      </w:pPr>
      <w:r w:rsidRPr="00A95C02">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90F3C" w14:textId="77777777" w:rsidR="006E2787" w:rsidRDefault="006E2787">
      <w:r>
        <w:separator/>
      </w:r>
    </w:p>
  </w:endnote>
  <w:endnote w:type="continuationSeparator" w:id="0">
    <w:p w14:paraId="03FC8C8C" w14:textId="77777777" w:rsidR="006E2787" w:rsidRDefault="006E2787">
      <w:r>
        <w:continuationSeparator/>
      </w:r>
    </w:p>
  </w:endnote>
  <w:endnote w:type="continuationNotice" w:id="1">
    <w:p w14:paraId="7DD5C229" w14:textId="77777777" w:rsidR="006E2787" w:rsidRDefault="006E278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B0254D" w:rsidRDefault="00B02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B0254D" w:rsidRDefault="00B025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B0254D" w:rsidRDefault="00B025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B0254D" w:rsidRDefault="00B0254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B0254D" w:rsidRDefault="00B0254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B68EE" w14:textId="77777777" w:rsidR="006E2787" w:rsidRDefault="006E2787">
      <w:r>
        <w:separator/>
      </w:r>
    </w:p>
  </w:footnote>
  <w:footnote w:type="continuationSeparator" w:id="0">
    <w:p w14:paraId="728AAADB" w14:textId="77777777" w:rsidR="006E2787" w:rsidRDefault="006E2787">
      <w:r>
        <w:continuationSeparator/>
      </w:r>
    </w:p>
  </w:footnote>
  <w:footnote w:type="continuationNotice" w:id="1">
    <w:p w14:paraId="697ED0E2" w14:textId="77777777" w:rsidR="006E2787" w:rsidRDefault="006E278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50C6C319" w:rsidR="00B0254D" w:rsidRPr="0015467D" w:rsidRDefault="00310477" w:rsidP="00740F86">
    <w:pPr>
      <w:pStyle w:val="Zhlav"/>
      <w:ind w:left="6096" w:hanging="6522"/>
      <w:rPr>
        <w:sz w:val="16"/>
        <w:szCs w:val="16"/>
      </w:rPr>
    </w:pPr>
    <w:r>
      <w:rPr>
        <w:sz w:val="16"/>
        <w:szCs w:val="16"/>
      </w:rPr>
      <w:tab/>
    </w:r>
    <w:r>
      <w:rPr>
        <w:sz w:val="16"/>
        <w:szCs w:val="16"/>
      </w:rPr>
      <w:tab/>
    </w:r>
    <w:r w:rsidR="00B0254D" w:rsidRPr="0015467D">
      <w:rPr>
        <w:sz w:val="16"/>
        <w:szCs w:val="16"/>
      </w:rPr>
      <w:t>Číslo smlouvy objednatele:</w:t>
    </w:r>
  </w:p>
  <w:p w14:paraId="3CED7CE2" w14:textId="262470F0" w:rsidR="00B0254D" w:rsidRPr="00B16ADC" w:rsidRDefault="00B0254D" w:rsidP="00740F86">
    <w:pPr>
      <w:pStyle w:val="Zhlav"/>
      <w:tabs>
        <w:tab w:val="left" w:pos="6096"/>
      </w:tabs>
      <w:rPr>
        <w:sz w:val="16"/>
        <w:szCs w:val="16"/>
      </w:rPr>
    </w:pPr>
    <w:r w:rsidRPr="0015467D">
      <w:rPr>
        <w:sz w:val="16"/>
        <w:szCs w:val="16"/>
      </w:rPr>
      <w:t xml:space="preserve">                                                                                  </w:t>
    </w:r>
    <w:r>
      <w:rPr>
        <w:sz w:val="16"/>
        <w:szCs w:val="16"/>
      </w:rPr>
      <w:t xml:space="preserve">                                 </w:t>
    </w:r>
    <w:r w:rsidRPr="0015467D">
      <w:rPr>
        <w:sz w:val="16"/>
        <w:szCs w:val="16"/>
      </w:rPr>
      <w:t xml:space="preserve">  </w:t>
    </w:r>
    <w:r>
      <w:rPr>
        <w:sz w:val="16"/>
        <w:szCs w:val="16"/>
      </w:rPr>
      <w:tab/>
    </w:r>
    <w:r w:rsidRPr="00B16ADC">
      <w:rPr>
        <w:sz w:val="16"/>
        <w:szCs w:val="16"/>
      </w:rPr>
      <w:t>Číslo smlouvy</w:t>
    </w:r>
    <w:r w:rsidRPr="0015467D">
      <w:rPr>
        <w:sz w:val="16"/>
        <w:szCs w:val="16"/>
      </w:rPr>
      <w:t xml:space="preserve"> zhotovitele:      </w:t>
    </w:r>
  </w:p>
  <w:p w14:paraId="7DDCB2C7" w14:textId="77777777" w:rsidR="00B0254D" w:rsidRPr="0047679A" w:rsidRDefault="00B0254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A8637AC"/>
    <w:multiLevelType w:val="hybridMultilevel"/>
    <w:tmpl w:val="091E053C"/>
    <w:lvl w:ilvl="0" w:tplc="04050001">
      <w:start w:val="1"/>
      <w:numFmt w:val="bullet"/>
      <w:lvlText w:val=""/>
      <w:lvlJc w:val="left"/>
      <w:pPr>
        <w:ind w:left="1933" w:hanging="360"/>
      </w:pPr>
      <w:rPr>
        <w:rFonts w:ascii="Symbol" w:hAnsi="Symbol" w:hint="default"/>
      </w:rPr>
    </w:lvl>
    <w:lvl w:ilvl="1" w:tplc="04050003" w:tentative="1">
      <w:start w:val="1"/>
      <w:numFmt w:val="bullet"/>
      <w:lvlText w:val="o"/>
      <w:lvlJc w:val="left"/>
      <w:pPr>
        <w:ind w:left="2653" w:hanging="360"/>
      </w:pPr>
      <w:rPr>
        <w:rFonts w:ascii="Courier New" w:hAnsi="Courier New" w:cs="Courier New" w:hint="default"/>
      </w:rPr>
    </w:lvl>
    <w:lvl w:ilvl="2" w:tplc="04050005" w:tentative="1">
      <w:start w:val="1"/>
      <w:numFmt w:val="bullet"/>
      <w:lvlText w:val=""/>
      <w:lvlJc w:val="left"/>
      <w:pPr>
        <w:ind w:left="3373" w:hanging="360"/>
      </w:pPr>
      <w:rPr>
        <w:rFonts w:ascii="Wingdings" w:hAnsi="Wingdings" w:hint="default"/>
      </w:rPr>
    </w:lvl>
    <w:lvl w:ilvl="3" w:tplc="04050001" w:tentative="1">
      <w:start w:val="1"/>
      <w:numFmt w:val="bullet"/>
      <w:lvlText w:val=""/>
      <w:lvlJc w:val="left"/>
      <w:pPr>
        <w:ind w:left="4093" w:hanging="360"/>
      </w:pPr>
      <w:rPr>
        <w:rFonts w:ascii="Symbol" w:hAnsi="Symbol" w:hint="default"/>
      </w:rPr>
    </w:lvl>
    <w:lvl w:ilvl="4" w:tplc="04050003" w:tentative="1">
      <w:start w:val="1"/>
      <w:numFmt w:val="bullet"/>
      <w:lvlText w:val="o"/>
      <w:lvlJc w:val="left"/>
      <w:pPr>
        <w:ind w:left="4813" w:hanging="360"/>
      </w:pPr>
      <w:rPr>
        <w:rFonts w:ascii="Courier New" w:hAnsi="Courier New" w:cs="Courier New" w:hint="default"/>
      </w:rPr>
    </w:lvl>
    <w:lvl w:ilvl="5" w:tplc="04050005" w:tentative="1">
      <w:start w:val="1"/>
      <w:numFmt w:val="bullet"/>
      <w:lvlText w:val=""/>
      <w:lvlJc w:val="left"/>
      <w:pPr>
        <w:ind w:left="5533" w:hanging="360"/>
      </w:pPr>
      <w:rPr>
        <w:rFonts w:ascii="Wingdings" w:hAnsi="Wingdings" w:hint="default"/>
      </w:rPr>
    </w:lvl>
    <w:lvl w:ilvl="6" w:tplc="04050001" w:tentative="1">
      <w:start w:val="1"/>
      <w:numFmt w:val="bullet"/>
      <w:lvlText w:val=""/>
      <w:lvlJc w:val="left"/>
      <w:pPr>
        <w:ind w:left="6253" w:hanging="360"/>
      </w:pPr>
      <w:rPr>
        <w:rFonts w:ascii="Symbol" w:hAnsi="Symbol" w:hint="default"/>
      </w:rPr>
    </w:lvl>
    <w:lvl w:ilvl="7" w:tplc="04050003" w:tentative="1">
      <w:start w:val="1"/>
      <w:numFmt w:val="bullet"/>
      <w:lvlText w:val="o"/>
      <w:lvlJc w:val="left"/>
      <w:pPr>
        <w:ind w:left="6973" w:hanging="360"/>
      </w:pPr>
      <w:rPr>
        <w:rFonts w:ascii="Courier New" w:hAnsi="Courier New" w:cs="Courier New" w:hint="default"/>
      </w:rPr>
    </w:lvl>
    <w:lvl w:ilvl="8" w:tplc="04050005" w:tentative="1">
      <w:start w:val="1"/>
      <w:numFmt w:val="bullet"/>
      <w:lvlText w:val=""/>
      <w:lvlJc w:val="left"/>
      <w:pPr>
        <w:ind w:left="7693" w:hanging="360"/>
      </w:pPr>
      <w:rPr>
        <w:rFonts w:ascii="Wingdings" w:hAnsi="Wingding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186A794"/>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1275" w:hanging="567"/>
      </w:pPr>
      <w:rPr>
        <w:rFonts w:hint="default"/>
        <w:b/>
      </w:rPr>
    </w:lvl>
    <w:lvl w:ilvl="1">
      <w:start w:val="1"/>
      <w:numFmt w:val="decimal"/>
      <w:pStyle w:val="Odstavec2rove"/>
      <w:lvlText w:val="%1.%2"/>
      <w:lvlJc w:val="left"/>
      <w:pPr>
        <w:tabs>
          <w:tab w:val="num" w:pos="1275"/>
        </w:tabs>
        <w:ind w:left="1275" w:hanging="567"/>
      </w:pPr>
      <w:rPr>
        <w:rFonts w:hint="default"/>
        <w:i w:val="0"/>
      </w:rPr>
    </w:lvl>
    <w:lvl w:ilvl="2">
      <w:start w:val="1"/>
      <w:numFmt w:val="decimal"/>
      <w:lvlText w:val="%1.%2.%3"/>
      <w:lvlJc w:val="left"/>
      <w:pPr>
        <w:ind w:left="1275" w:hanging="567"/>
      </w:pPr>
      <w:rPr>
        <w:rFonts w:hint="default"/>
      </w:rPr>
    </w:lvl>
    <w:lvl w:ilvl="3">
      <w:start w:val="1"/>
      <w:numFmt w:val="decimal"/>
      <w:lvlText w:val="%1.%2.%3.%4"/>
      <w:lvlJc w:val="left"/>
      <w:pPr>
        <w:ind w:left="1275" w:hanging="567"/>
      </w:pPr>
      <w:rPr>
        <w:rFonts w:hint="default"/>
      </w:rPr>
    </w:lvl>
    <w:lvl w:ilvl="4">
      <w:start w:val="1"/>
      <w:numFmt w:val="decimal"/>
      <w:lvlText w:val="%1.%2.%3.%4.%5"/>
      <w:lvlJc w:val="left"/>
      <w:pPr>
        <w:ind w:left="1275" w:hanging="567"/>
      </w:pPr>
      <w:rPr>
        <w:rFonts w:hint="default"/>
      </w:rPr>
    </w:lvl>
    <w:lvl w:ilvl="5">
      <w:start w:val="1"/>
      <w:numFmt w:val="decimal"/>
      <w:lvlText w:val="%1.%2.%3.%4.%5.%6"/>
      <w:lvlJc w:val="left"/>
      <w:pPr>
        <w:ind w:left="1275" w:hanging="567"/>
      </w:pPr>
      <w:rPr>
        <w:rFonts w:hint="default"/>
      </w:rPr>
    </w:lvl>
    <w:lvl w:ilvl="6">
      <w:start w:val="1"/>
      <w:numFmt w:val="decimal"/>
      <w:lvlText w:val="%1.%2.%3.%4.%5.%6.%7"/>
      <w:lvlJc w:val="left"/>
      <w:pPr>
        <w:ind w:left="1275" w:hanging="567"/>
      </w:pPr>
      <w:rPr>
        <w:rFonts w:hint="default"/>
      </w:rPr>
    </w:lvl>
    <w:lvl w:ilvl="7">
      <w:start w:val="1"/>
      <w:numFmt w:val="decimal"/>
      <w:lvlText w:val="%1.%2.%3.%4.%5.%6.%7.%8"/>
      <w:lvlJc w:val="left"/>
      <w:pPr>
        <w:ind w:left="1275" w:hanging="567"/>
      </w:pPr>
      <w:rPr>
        <w:rFonts w:hint="default"/>
      </w:rPr>
    </w:lvl>
    <w:lvl w:ilvl="8">
      <w:start w:val="1"/>
      <w:numFmt w:val="decimal"/>
      <w:lvlText w:val="%1.%2.%3.%4.%5.%6.%7.%8.%9"/>
      <w:lvlJc w:val="left"/>
      <w:pPr>
        <w:ind w:left="1275"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4"/>
  </w:num>
  <w:num w:numId="4">
    <w:abstractNumId w:val="38"/>
  </w:num>
  <w:num w:numId="5">
    <w:abstractNumId w:val="17"/>
  </w:num>
  <w:num w:numId="6">
    <w:abstractNumId w:val="18"/>
  </w:num>
  <w:num w:numId="7">
    <w:abstractNumId w:val="23"/>
  </w:num>
  <w:num w:numId="8">
    <w:abstractNumId w:val="40"/>
  </w:num>
  <w:num w:numId="9">
    <w:abstractNumId w:val="22"/>
  </w:num>
  <w:num w:numId="10">
    <w:abstractNumId w:val="48"/>
  </w:num>
  <w:num w:numId="11">
    <w:abstractNumId w:val="42"/>
  </w:num>
  <w:num w:numId="12">
    <w:abstractNumId w:val="11"/>
  </w:num>
  <w:num w:numId="13">
    <w:abstractNumId w:val="9"/>
  </w:num>
  <w:num w:numId="14">
    <w:abstractNumId w:val="28"/>
  </w:num>
  <w:num w:numId="15">
    <w:abstractNumId w:val="1"/>
  </w:num>
  <w:num w:numId="16">
    <w:abstractNumId w:val="6"/>
  </w:num>
  <w:num w:numId="17">
    <w:abstractNumId w:val="34"/>
  </w:num>
  <w:num w:numId="18">
    <w:abstractNumId w:val="43"/>
  </w:num>
  <w:num w:numId="19">
    <w:abstractNumId w:val="24"/>
  </w:num>
  <w:num w:numId="20">
    <w:abstractNumId w:val="20"/>
  </w:num>
  <w:num w:numId="21">
    <w:abstractNumId w:val="41"/>
  </w:num>
  <w:num w:numId="22">
    <w:abstractNumId w:val="45"/>
  </w:num>
  <w:num w:numId="23">
    <w:abstractNumId w:val="47"/>
  </w:num>
  <w:num w:numId="24">
    <w:abstractNumId w:val="14"/>
  </w:num>
  <w:num w:numId="25">
    <w:abstractNumId w:val="31"/>
  </w:num>
  <w:num w:numId="26">
    <w:abstractNumId w:val="44"/>
  </w:num>
  <w:num w:numId="27">
    <w:abstractNumId w:val="51"/>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6"/>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3"/>
  </w:num>
  <w:num w:numId="70">
    <w:abstractNumId w:val="10"/>
  </w:num>
  <w:num w:numId="71">
    <w:abstractNumId w:val="36"/>
  </w:num>
  <w:num w:numId="72">
    <w:abstractNumId w:val="13"/>
  </w:num>
  <w:num w:numId="73">
    <w:abstractNumId w:val="8"/>
  </w:num>
  <w:num w:numId="74">
    <w:abstractNumId w:val="7"/>
  </w:num>
  <w:num w:numId="75">
    <w:abstractNumId w:val="49"/>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5"/>
  </w:num>
  <w:num w:numId="82">
    <w:abstractNumId w:val="37"/>
  </w:num>
  <w:num w:numId="83">
    <w:abstractNumId w:val="2"/>
  </w:num>
  <w:num w:numId="84">
    <w:abstractNumId w:val="10"/>
  </w:num>
  <w:num w:numId="85">
    <w:abstractNumId w:val="50"/>
  </w:num>
  <w:num w:numId="86">
    <w:abstractNumId w:val="5"/>
  </w:num>
  <w:num w:numId="87">
    <w:abstractNumId w:val="10"/>
    <w:lvlOverride w:ilvl="0">
      <w:startOverride w:val="1"/>
    </w:lvlOverride>
    <w:lvlOverride w:ilvl="1">
      <w:startOverride w:val="2"/>
    </w:lvlOverride>
    <w:lvlOverride w:ilvl="2">
      <w:startOverride w:val="2"/>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3DA"/>
    <w:rsid w:val="000076F0"/>
    <w:rsid w:val="00007EDF"/>
    <w:rsid w:val="00012300"/>
    <w:rsid w:val="00012B64"/>
    <w:rsid w:val="0001325F"/>
    <w:rsid w:val="0001382E"/>
    <w:rsid w:val="00013CC8"/>
    <w:rsid w:val="0001608E"/>
    <w:rsid w:val="00017083"/>
    <w:rsid w:val="0001769A"/>
    <w:rsid w:val="000203F2"/>
    <w:rsid w:val="000205F0"/>
    <w:rsid w:val="00023ABC"/>
    <w:rsid w:val="00024114"/>
    <w:rsid w:val="00034E51"/>
    <w:rsid w:val="00035F68"/>
    <w:rsid w:val="00036D68"/>
    <w:rsid w:val="0003741F"/>
    <w:rsid w:val="00037752"/>
    <w:rsid w:val="000475F1"/>
    <w:rsid w:val="000524D5"/>
    <w:rsid w:val="00054689"/>
    <w:rsid w:val="0005524A"/>
    <w:rsid w:val="0005626A"/>
    <w:rsid w:val="00056754"/>
    <w:rsid w:val="00056A38"/>
    <w:rsid w:val="000612AA"/>
    <w:rsid w:val="0006284B"/>
    <w:rsid w:val="000634B8"/>
    <w:rsid w:val="0006412D"/>
    <w:rsid w:val="000651E8"/>
    <w:rsid w:val="0006681A"/>
    <w:rsid w:val="00070319"/>
    <w:rsid w:val="000708A3"/>
    <w:rsid w:val="00070B97"/>
    <w:rsid w:val="0007141B"/>
    <w:rsid w:val="00072E4A"/>
    <w:rsid w:val="00073C7B"/>
    <w:rsid w:val="0007515F"/>
    <w:rsid w:val="000774E5"/>
    <w:rsid w:val="000827FC"/>
    <w:rsid w:val="0008462F"/>
    <w:rsid w:val="000917DD"/>
    <w:rsid w:val="00093A1A"/>
    <w:rsid w:val="00095603"/>
    <w:rsid w:val="000957E4"/>
    <w:rsid w:val="0009761D"/>
    <w:rsid w:val="000A0C60"/>
    <w:rsid w:val="000A3C0D"/>
    <w:rsid w:val="000A3CCC"/>
    <w:rsid w:val="000A50EF"/>
    <w:rsid w:val="000A787C"/>
    <w:rsid w:val="000B2FE7"/>
    <w:rsid w:val="000B7003"/>
    <w:rsid w:val="000B713E"/>
    <w:rsid w:val="000B7640"/>
    <w:rsid w:val="000C1A9F"/>
    <w:rsid w:val="000C3B9B"/>
    <w:rsid w:val="000C7CAD"/>
    <w:rsid w:val="000D1371"/>
    <w:rsid w:val="000D3CBE"/>
    <w:rsid w:val="000D6928"/>
    <w:rsid w:val="000D7484"/>
    <w:rsid w:val="000D7597"/>
    <w:rsid w:val="000D76B6"/>
    <w:rsid w:val="000E6E9C"/>
    <w:rsid w:val="000E778C"/>
    <w:rsid w:val="000E7BF9"/>
    <w:rsid w:val="000F2F2F"/>
    <w:rsid w:val="000F50E2"/>
    <w:rsid w:val="000F51BD"/>
    <w:rsid w:val="000F5BF7"/>
    <w:rsid w:val="000F6065"/>
    <w:rsid w:val="000F60AD"/>
    <w:rsid w:val="000F648D"/>
    <w:rsid w:val="000F73CB"/>
    <w:rsid w:val="000F76EF"/>
    <w:rsid w:val="001074D7"/>
    <w:rsid w:val="00111539"/>
    <w:rsid w:val="00112534"/>
    <w:rsid w:val="001146F6"/>
    <w:rsid w:val="00114CB8"/>
    <w:rsid w:val="001177C9"/>
    <w:rsid w:val="00120387"/>
    <w:rsid w:val="00124A59"/>
    <w:rsid w:val="00126736"/>
    <w:rsid w:val="001268A4"/>
    <w:rsid w:val="00127763"/>
    <w:rsid w:val="00130F68"/>
    <w:rsid w:val="00131905"/>
    <w:rsid w:val="00131B02"/>
    <w:rsid w:val="00132376"/>
    <w:rsid w:val="00133D00"/>
    <w:rsid w:val="00134079"/>
    <w:rsid w:val="001343FF"/>
    <w:rsid w:val="00136F2C"/>
    <w:rsid w:val="0013772F"/>
    <w:rsid w:val="00141545"/>
    <w:rsid w:val="00142F4B"/>
    <w:rsid w:val="00146F73"/>
    <w:rsid w:val="00151EDB"/>
    <w:rsid w:val="00152458"/>
    <w:rsid w:val="00152C73"/>
    <w:rsid w:val="001533E5"/>
    <w:rsid w:val="0015467D"/>
    <w:rsid w:val="00155DAE"/>
    <w:rsid w:val="00157A2A"/>
    <w:rsid w:val="001606E1"/>
    <w:rsid w:val="001638C9"/>
    <w:rsid w:val="00163B98"/>
    <w:rsid w:val="001640AC"/>
    <w:rsid w:val="001651AF"/>
    <w:rsid w:val="001653D3"/>
    <w:rsid w:val="00167172"/>
    <w:rsid w:val="00170A3E"/>
    <w:rsid w:val="001710E6"/>
    <w:rsid w:val="00172048"/>
    <w:rsid w:val="00173AE3"/>
    <w:rsid w:val="0018007F"/>
    <w:rsid w:val="001800BB"/>
    <w:rsid w:val="0018278F"/>
    <w:rsid w:val="00182F86"/>
    <w:rsid w:val="00184040"/>
    <w:rsid w:val="0019040B"/>
    <w:rsid w:val="001A027C"/>
    <w:rsid w:val="001A25FA"/>
    <w:rsid w:val="001A3598"/>
    <w:rsid w:val="001A5484"/>
    <w:rsid w:val="001A6166"/>
    <w:rsid w:val="001B2DB9"/>
    <w:rsid w:val="001B3D5F"/>
    <w:rsid w:val="001C5A26"/>
    <w:rsid w:val="001C6108"/>
    <w:rsid w:val="001C6858"/>
    <w:rsid w:val="001D0AEF"/>
    <w:rsid w:val="001D1532"/>
    <w:rsid w:val="001D2761"/>
    <w:rsid w:val="001D31A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4822"/>
    <w:rsid w:val="00205F0D"/>
    <w:rsid w:val="002067C5"/>
    <w:rsid w:val="00210EB4"/>
    <w:rsid w:val="00211335"/>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AB0"/>
    <w:rsid w:val="002411D5"/>
    <w:rsid w:val="00245CC4"/>
    <w:rsid w:val="00246661"/>
    <w:rsid w:val="00253305"/>
    <w:rsid w:val="002537DD"/>
    <w:rsid w:val="002538F3"/>
    <w:rsid w:val="002548F7"/>
    <w:rsid w:val="002564B7"/>
    <w:rsid w:val="00256FEE"/>
    <w:rsid w:val="0025738F"/>
    <w:rsid w:val="00261C1F"/>
    <w:rsid w:val="00264B9B"/>
    <w:rsid w:val="00267084"/>
    <w:rsid w:val="002742B7"/>
    <w:rsid w:val="00275FDD"/>
    <w:rsid w:val="00277B16"/>
    <w:rsid w:val="002803B4"/>
    <w:rsid w:val="00281157"/>
    <w:rsid w:val="00285FFE"/>
    <w:rsid w:val="002921CB"/>
    <w:rsid w:val="002942A8"/>
    <w:rsid w:val="002954A2"/>
    <w:rsid w:val="002954D1"/>
    <w:rsid w:val="00295CD3"/>
    <w:rsid w:val="002A7F21"/>
    <w:rsid w:val="002B0CFD"/>
    <w:rsid w:val="002B1CC5"/>
    <w:rsid w:val="002C0E34"/>
    <w:rsid w:val="002C113C"/>
    <w:rsid w:val="002C5594"/>
    <w:rsid w:val="002C6FAE"/>
    <w:rsid w:val="002D0428"/>
    <w:rsid w:val="002D10A3"/>
    <w:rsid w:val="002D245C"/>
    <w:rsid w:val="002D35D2"/>
    <w:rsid w:val="002D4C3E"/>
    <w:rsid w:val="002D5ABD"/>
    <w:rsid w:val="002D7772"/>
    <w:rsid w:val="002E0D1A"/>
    <w:rsid w:val="002E4CC8"/>
    <w:rsid w:val="002E7E2A"/>
    <w:rsid w:val="002F02E0"/>
    <w:rsid w:val="002F3A87"/>
    <w:rsid w:val="002F6773"/>
    <w:rsid w:val="002F782A"/>
    <w:rsid w:val="003063ED"/>
    <w:rsid w:val="00306D5E"/>
    <w:rsid w:val="00310477"/>
    <w:rsid w:val="003106B8"/>
    <w:rsid w:val="003117A0"/>
    <w:rsid w:val="0031253C"/>
    <w:rsid w:val="003142FB"/>
    <w:rsid w:val="00314977"/>
    <w:rsid w:val="00317B95"/>
    <w:rsid w:val="00321E30"/>
    <w:rsid w:val="00323892"/>
    <w:rsid w:val="00325FC3"/>
    <w:rsid w:val="00326B18"/>
    <w:rsid w:val="00327B76"/>
    <w:rsid w:val="00330BCE"/>
    <w:rsid w:val="00332C92"/>
    <w:rsid w:val="0033396E"/>
    <w:rsid w:val="00336FA6"/>
    <w:rsid w:val="003468FB"/>
    <w:rsid w:val="00347893"/>
    <w:rsid w:val="003534A5"/>
    <w:rsid w:val="00357DE0"/>
    <w:rsid w:val="00360D9F"/>
    <w:rsid w:val="003629B9"/>
    <w:rsid w:val="00362FAF"/>
    <w:rsid w:val="003653EF"/>
    <w:rsid w:val="003659C2"/>
    <w:rsid w:val="00370FDB"/>
    <w:rsid w:val="0037518A"/>
    <w:rsid w:val="00380D9B"/>
    <w:rsid w:val="00381389"/>
    <w:rsid w:val="003823D0"/>
    <w:rsid w:val="00386216"/>
    <w:rsid w:val="003902CD"/>
    <w:rsid w:val="00394CD0"/>
    <w:rsid w:val="00397AB8"/>
    <w:rsid w:val="003A222E"/>
    <w:rsid w:val="003A3EEB"/>
    <w:rsid w:val="003A65CB"/>
    <w:rsid w:val="003A7EF3"/>
    <w:rsid w:val="003B2A34"/>
    <w:rsid w:val="003B5CE7"/>
    <w:rsid w:val="003B5DCD"/>
    <w:rsid w:val="003B7031"/>
    <w:rsid w:val="003C2212"/>
    <w:rsid w:val="003C2775"/>
    <w:rsid w:val="003C37BD"/>
    <w:rsid w:val="003C4DDC"/>
    <w:rsid w:val="003C6C55"/>
    <w:rsid w:val="003C7DFA"/>
    <w:rsid w:val="003D006E"/>
    <w:rsid w:val="003D1B0D"/>
    <w:rsid w:val="003D4D11"/>
    <w:rsid w:val="003D4E11"/>
    <w:rsid w:val="003D6DA3"/>
    <w:rsid w:val="003E1E1C"/>
    <w:rsid w:val="003E40F3"/>
    <w:rsid w:val="003E6C22"/>
    <w:rsid w:val="003F0870"/>
    <w:rsid w:val="003F0BD3"/>
    <w:rsid w:val="003F0E58"/>
    <w:rsid w:val="003F0EBD"/>
    <w:rsid w:val="003F0EEF"/>
    <w:rsid w:val="003F23AD"/>
    <w:rsid w:val="003F557C"/>
    <w:rsid w:val="003F63A5"/>
    <w:rsid w:val="003F68D5"/>
    <w:rsid w:val="003F7022"/>
    <w:rsid w:val="003F7513"/>
    <w:rsid w:val="003F7AAD"/>
    <w:rsid w:val="003F7B5E"/>
    <w:rsid w:val="00405338"/>
    <w:rsid w:val="0040724D"/>
    <w:rsid w:val="00407C28"/>
    <w:rsid w:val="0041143F"/>
    <w:rsid w:val="004177C2"/>
    <w:rsid w:val="00426BC4"/>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59B"/>
    <w:rsid w:val="00466839"/>
    <w:rsid w:val="00466BB5"/>
    <w:rsid w:val="00467453"/>
    <w:rsid w:val="004723B4"/>
    <w:rsid w:val="0047679A"/>
    <w:rsid w:val="0048288F"/>
    <w:rsid w:val="004861C9"/>
    <w:rsid w:val="00486C72"/>
    <w:rsid w:val="004901F0"/>
    <w:rsid w:val="00492F59"/>
    <w:rsid w:val="004932C8"/>
    <w:rsid w:val="00494455"/>
    <w:rsid w:val="004A0A7A"/>
    <w:rsid w:val="004A140C"/>
    <w:rsid w:val="004A3279"/>
    <w:rsid w:val="004A3555"/>
    <w:rsid w:val="004A375A"/>
    <w:rsid w:val="004A652C"/>
    <w:rsid w:val="004B0AE8"/>
    <w:rsid w:val="004B1576"/>
    <w:rsid w:val="004B4E7B"/>
    <w:rsid w:val="004B6CB5"/>
    <w:rsid w:val="004B78E3"/>
    <w:rsid w:val="004C051F"/>
    <w:rsid w:val="004C58EE"/>
    <w:rsid w:val="004D037A"/>
    <w:rsid w:val="004D2D12"/>
    <w:rsid w:val="004D3145"/>
    <w:rsid w:val="004D3F19"/>
    <w:rsid w:val="004D5F78"/>
    <w:rsid w:val="004D659D"/>
    <w:rsid w:val="004D687E"/>
    <w:rsid w:val="004E02BE"/>
    <w:rsid w:val="004E2CB2"/>
    <w:rsid w:val="004E4176"/>
    <w:rsid w:val="004E4DA6"/>
    <w:rsid w:val="004E531B"/>
    <w:rsid w:val="004E69ED"/>
    <w:rsid w:val="004E723B"/>
    <w:rsid w:val="004F13F9"/>
    <w:rsid w:val="004F154E"/>
    <w:rsid w:val="004F26C5"/>
    <w:rsid w:val="004F3296"/>
    <w:rsid w:val="004F38A5"/>
    <w:rsid w:val="004F64EF"/>
    <w:rsid w:val="004F658E"/>
    <w:rsid w:val="00500D7A"/>
    <w:rsid w:val="00501669"/>
    <w:rsid w:val="0050219B"/>
    <w:rsid w:val="00502DDF"/>
    <w:rsid w:val="00505CB7"/>
    <w:rsid w:val="00506188"/>
    <w:rsid w:val="005065EB"/>
    <w:rsid w:val="00510351"/>
    <w:rsid w:val="00510C7F"/>
    <w:rsid w:val="00512499"/>
    <w:rsid w:val="00512DDF"/>
    <w:rsid w:val="00513126"/>
    <w:rsid w:val="00515CBE"/>
    <w:rsid w:val="00515DEA"/>
    <w:rsid w:val="005202FA"/>
    <w:rsid w:val="005204BB"/>
    <w:rsid w:val="00521E8A"/>
    <w:rsid w:val="00522225"/>
    <w:rsid w:val="005247F1"/>
    <w:rsid w:val="00525B01"/>
    <w:rsid w:val="0052721B"/>
    <w:rsid w:val="00527B38"/>
    <w:rsid w:val="00531834"/>
    <w:rsid w:val="0053219E"/>
    <w:rsid w:val="00532A42"/>
    <w:rsid w:val="00533D8A"/>
    <w:rsid w:val="00535C93"/>
    <w:rsid w:val="00536E8C"/>
    <w:rsid w:val="0053780F"/>
    <w:rsid w:val="0054102F"/>
    <w:rsid w:val="00542749"/>
    <w:rsid w:val="00546BA7"/>
    <w:rsid w:val="00547B20"/>
    <w:rsid w:val="00552932"/>
    <w:rsid w:val="00552E97"/>
    <w:rsid w:val="005533C8"/>
    <w:rsid w:val="0055346F"/>
    <w:rsid w:val="005537CD"/>
    <w:rsid w:val="00553C44"/>
    <w:rsid w:val="0055443D"/>
    <w:rsid w:val="005553AE"/>
    <w:rsid w:val="00561172"/>
    <w:rsid w:val="005626BD"/>
    <w:rsid w:val="005637AF"/>
    <w:rsid w:val="0056457F"/>
    <w:rsid w:val="00567AAC"/>
    <w:rsid w:val="00570232"/>
    <w:rsid w:val="00570C3C"/>
    <w:rsid w:val="00577966"/>
    <w:rsid w:val="00581454"/>
    <w:rsid w:val="005844C4"/>
    <w:rsid w:val="00587E17"/>
    <w:rsid w:val="005900B5"/>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4D2"/>
    <w:rsid w:val="005E269D"/>
    <w:rsid w:val="005E32AD"/>
    <w:rsid w:val="005E343F"/>
    <w:rsid w:val="005E4180"/>
    <w:rsid w:val="005E61BA"/>
    <w:rsid w:val="005E6202"/>
    <w:rsid w:val="005E6B44"/>
    <w:rsid w:val="005E6D45"/>
    <w:rsid w:val="005E77A5"/>
    <w:rsid w:val="005E7BDC"/>
    <w:rsid w:val="005F0106"/>
    <w:rsid w:val="005F435B"/>
    <w:rsid w:val="005F7FCA"/>
    <w:rsid w:val="00600A2E"/>
    <w:rsid w:val="0060511A"/>
    <w:rsid w:val="006118BE"/>
    <w:rsid w:val="006135D6"/>
    <w:rsid w:val="006152B5"/>
    <w:rsid w:val="00616927"/>
    <w:rsid w:val="00617544"/>
    <w:rsid w:val="0062433A"/>
    <w:rsid w:val="006278CE"/>
    <w:rsid w:val="00627EE9"/>
    <w:rsid w:val="006313D9"/>
    <w:rsid w:val="00631AE8"/>
    <w:rsid w:val="00632E5A"/>
    <w:rsid w:val="00633851"/>
    <w:rsid w:val="006349B5"/>
    <w:rsid w:val="0063671F"/>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4DD7"/>
    <w:rsid w:val="00687EC8"/>
    <w:rsid w:val="00690BC3"/>
    <w:rsid w:val="00690C9D"/>
    <w:rsid w:val="00692028"/>
    <w:rsid w:val="0069418B"/>
    <w:rsid w:val="006A0A46"/>
    <w:rsid w:val="006A0F9D"/>
    <w:rsid w:val="006A14DA"/>
    <w:rsid w:val="006A2FB2"/>
    <w:rsid w:val="006A4DDF"/>
    <w:rsid w:val="006A4E33"/>
    <w:rsid w:val="006A6618"/>
    <w:rsid w:val="006A6C8C"/>
    <w:rsid w:val="006A70E8"/>
    <w:rsid w:val="006A7309"/>
    <w:rsid w:val="006B0081"/>
    <w:rsid w:val="006B21C5"/>
    <w:rsid w:val="006B2BF9"/>
    <w:rsid w:val="006B4B17"/>
    <w:rsid w:val="006C2DB8"/>
    <w:rsid w:val="006C310C"/>
    <w:rsid w:val="006C3292"/>
    <w:rsid w:val="006C4AC4"/>
    <w:rsid w:val="006C4E18"/>
    <w:rsid w:val="006C527F"/>
    <w:rsid w:val="006C70A1"/>
    <w:rsid w:val="006D0667"/>
    <w:rsid w:val="006D0B98"/>
    <w:rsid w:val="006D0CCE"/>
    <w:rsid w:val="006D50D1"/>
    <w:rsid w:val="006D5E6C"/>
    <w:rsid w:val="006D6114"/>
    <w:rsid w:val="006D7BFB"/>
    <w:rsid w:val="006E2293"/>
    <w:rsid w:val="006E2787"/>
    <w:rsid w:val="006E2996"/>
    <w:rsid w:val="006F3CD0"/>
    <w:rsid w:val="006F5839"/>
    <w:rsid w:val="006F6896"/>
    <w:rsid w:val="006F6ECC"/>
    <w:rsid w:val="0070151B"/>
    <w:rsid w:val="00703635"/>
    <w:rsid w:val="00704096"/>
    <w:rsid w:val="0071160B"/>
    <w:rsid w:val="00712A60"/>
    <w:rsid w:val="0071580B"/>
    <w:rsid w:val="00716DDA"/>
    <w:rsid w:val="00721B8E"/>
    <w:rsid w:val="007223A6"/>
    <w:rsid w:val="00722CA2"/>
    <w:rsid w:val="007305B2"/>
    <w:rsid w:val="0073107E"/>
    <w:rsid w:val="00731789"/>
    <w:rsid w:val="00731A7B"/>
    <w:rsid w:val="00740F86"/>
    <w:rsid w:val="00743455"/>
    <w:rsid w:val="00743B00"/>
    <w:rsid w:val="00745268"/>
    <w:rsid w:val="00750233"/>
    <w:rsid w:val="00750827"/>
    <w:rsid w:val="00751679"/>
    <w:rsid w:val="007532BE"/>
    <w:rsid w:val="007542FF"/>
    <w:rsid w:val="00754BCC"/>
    <w:rsid w:val="00754F95"/>
    <w:rsid w:val="00760DBD"/>
    <w:rsid w:val="0076278C"/>
    <w:rsid w:val="0076588D"/>
    <w:rsid w:val="00767DBF"/>
    <w:rsid w:val="007702CD"/>
    <w:rsid w:val="00772026"/>
    <w:rsid w:val="0077220E"/>
    <w:rsid w:val="00772DEB"/>
    <w:rsid w:val="00773191"/>
    <w:rsid w:val="00776074"/>
    <w:rsid w:val="007771CC"/>
    <w:rsid w:val="007835F3"/>
    <w:rsid w:val="00785055"/>
    <w:rsid w:val="0078723B"/>
    <w:rsid w:val="00790CC9"/>
    <w:rsid w:val="0079106B"/>
    <w:rsid w:val="00792016"/>
    <w:rsid w:val="007A0DF2"/>
    <w:rsid w:val="007A28EE"/>
    <w:rsid w:val="007A7E6A"/>
    <w:rsid w:val="007B467E"/>
    <w:rsid w:val="007B4FE3"/>
    <w:rsid w:val="007B5841"/>
    <w:rsid w:val="007B5B8F"/>
    <w:rsid w:val="007B5D2C"/>
    <w:rsid w:val="007B6654"/>
    <w:rsid w:val="007B7420"/>
    <w:rsid w:val="007C1CE6"/>
    <w:rsid w:val="007C7BDD"/>
    <w:rsid w:val="007D2916"/>
    <w:rsid w:val="007E1651"/>
    <w:rsid w:val="007E2342"/>
    <w:rsid w:val="007E28CE"/>
    <w:rsid w:val="007E2CFA"/>
    <w:rsid w:val="007E3837"/>
    <w:rsid w:val="007E595C"/>
    <w:rsid w:val="007E5F03"/>
    <w:rsid w:val="007E70CD"/>
    <w:rsid w:val="007E7248"/>
    <w:rsid w:val="007F36A0"/>
    <w:rsid w:val="007F4D81"/>
    <w:rsid w:val="007F5A34"/>
    <w:rsid w:val="008011A3"/>
    <w:rsid w:val="00806017"/>
    <w:rsid w:val="008068EB"/>
    <w:rsid w:val="00807FAD"/>
    <w:rsid w:val="00812096"/>
    <w:rsid w:val="0081211C"/>
    <w:rsid w:val="00813EB6"/>
    <w:rsid w:val="00817AFC"/>
    <w:rsid w:val="00821465"/>
    <w:rsid w:val="00821735"/>
    <w:rsid w:val="00824335"/>
    <w:rsid w:val="00826A6F"/>
    <w:rsid w:val="00826B69"/>
    <w:rsid w:val="00827327"/>
    <w:rsid w:val="00830D23"/>
    <w:rsid w:val="00831BE1"/>
    <w:rsid w:val="00835FCF"/>
    <w:rsid w:val="00837E89"/>
    <w:rsid w:val="008401E3"/>
    <w:rsid w:val="00843160"/>
    <w:rsid w:val="00846463"/>
    <w:rsid w:val="008467AB"/>
    <w:rsid w:val="0084737C"/>
    <w:rsid w:val="00852019"/>
    <w:rsid w:val="00853FFD"/>
    <w:rsid w:val="00855106"/>
    <w:rsid w:val="00863B50"/>
    <w:rsid w:val="008665E9"/>
    <w:rsid w:val="00871329"/>
    <w:rsid w:val="0087156C"/>
    <w:rsid w:val="00871C5A"/>
    <w:rsid w:val="00883AA5"/>
    <w:rsid w:val="00884912"/>
    <w:rsid w:val="00884B58"/>
    <w:rsid w:val="00884C94"/>
    <w:rsid w:val="00884ED8"/>
    <w:rsid w:val="00885578"/>
    <w:rsid w:val="00885601"/>
    <w:rsid w:val="008857E6"/>
    <w:rsid w:val="00885D74"/>
    <w:rsid w:val="0088645E"/>
    <w:rsid w:val="00891431"/>
    <w:rsid w:val="008922D1"/>
    <w:rsid w:val="008960AA"/>
    <w:rsid w:val="008A1067"/>
    <w:rsid w:val="008A4391"/>
    <w:rsid w:val="008A4DAC"/>
    <w:rsid w:val="008A4E5B"/>
    <w:rsid w:val="008A52EE"/>
    <w:rsid w:val="008A64CA"/>
    <w:rsid w:val="008B31A6"/>
    <w:rsid w:val="008B55DF"/>
    <w:rsid w:val="008B5C94"/>
    <w:rsid w:val="008C126A"/>
    <w:rsid w:val="008C1A51"/>
    <w:rsid w:val="008C2649"/>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77133"/>
    <w:rsid w:val="009821DF"/>
    <w:rsid w:val="00982899"/>
    <w:rsid w:val="0098300F"/>
    <w:rsid w:val="009839BD"/>
    <w:rsid w:val="00983C87"/>
    <w:rsid w:val="009849F0"/>
    <w:rsid w:val="00985309"/>
    <w:rsid w:val="009859A5"/>
    <w:rsid w:val="009867A3"/>
    <w:rsid w:val="0099059E"/>
    <w:rsid w:val="009908E5"/>
    <w:rsid w:val="009909AA"/>
    <w:rsid w:val="00991749"/>
    <w:rsid w:val="00995ABC"/>
    <w:rsid w:val="009969D8"/>
    <w:rsid w:val="0099705B"/>
    <w:rsid w:val="009A43BA"/>
    <w:rsid w:val="009A4D6D"/>
    <w:rsid w:val="009A53D2"/>
    <w:rsid w:val="009A6087"/>
    <w:rsid w:val="009A66B3"/>
    <w:rsid w:val="009B0085"/>
    <w:rsid w:val="009B04CF"/>
    <w:rsid w:val="009B175C"/>
    <w:rsid w:val="009B1903"/>
    <w:rsid w:val="009B544E"/>
    <w:rsid w:val="009C0AAF"/>
    <w:rsid w:val="009D32C7"/>
    <w:rsid w:val="009D39E8"/>
    <w:rsid w:val="009E0A4B"/>
    <w:rsid w:val="009E0EF5"/>
    <w:rsid w:val="009E1295"/>
    <w:rsid w:val="009E3096"/>
    <w:rsid w:val="009E6563"/>
    <w:rsid w:val="009E68A6"/>
    <w:rsid w:val="009F3075"/>
    <w:rsid w:val="009F30D6"/>
    <w:rsid w:val="009F3720"/>
    <w:rsid w:val="009F5452"/>
    <w:rsid w:val="009F72AB"/>
    <w:rsid w:val="009F7877"/>
    <w:rsid w:val="00A00B54"/>
    <w:rsid w:val="00A02163"/>
    <w:rsid w:val="00A04035"/>
    <w:rsid w:val="00A06C18"/>
    <w:rsid w:val="00A10143"/>
    <w:rsid w:val="00A10274"/>
    <w:rsid w:val="00A10845"/>
    <w:rsid w:val="00A1147A"/>
    <w:rsid w:val="00A126CD"/>
    <w:rsid w:val="00A12FB6"/>
    <w:rsid w:val="00A13487"/>
    <w:rsid w:val="00A14402"/>
    <w:rsid w:val="00A20ADF"/>
    <w:rsid w:val="00A258F7"/>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57AC7"/>
    <w:rsid w:val="00A60CD8"/>
    <w:rsid w:val="00A65C79"/>
    <w:rsid w:val="00A660B0"/>
    <w:rsid w:val="00A67EE9"/>
    <w:rsid w:val="00A75D6A"/>
    <w:rsid w:val="00A850AC"/>
    <w:rsid w:val="00A85797"/>
    <w:rsid w:val="00A85DC6"/>
    <w:rsid w:val="00A86DD5"/>
    <w:rsid w:val="00A87474"/>
    <w:rsid w:val="00A90B15"/>
    <w:rsid w:val="00A91766"/>
    <w:rsid w:val="00A95C02"/>
    <w:rsid w:val="00A95F2D"/>
    <w:rsid w:val="00AA1218"/>
    <w:rsid w:val="00AA6790"/>
    <w:rsid w:val="00AA6C81"/>
    <w:rsid w:val="00AA6F20"/>
    <w:rsid w:val="00AA703A"/>
    <w:rsid w:val="00AB7CC6"/>
    <w:rsid w:val="00AC144C"/>
    <w:rsid w:val="00AC2FC5"/>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54D"/>
    <w:rsid w:val="00B02C31"/>
    <w:rsid w:val="00B03BB2"/>
    <w:rsid w:val="00B03FDB"/>
    <w:rsid w:val="00B1637F"/>
    <w:rsid w:val="00B16ADC"/>
    <w:rsid w:val="00B17AD7"/>
    <w:rsid w:val="00B20022"/>
    <w:rsid w:val="00B24B4D"/>
    <w:rsid w:val="00B2635A"/>
    <w:rsid w:val="00B2719E"/>
    <w:rsid w:val="00B305A2"/>
    <w:rsid w:val="00B30835"/>
    <w:rsid w:val="00B30D95"/>
    <w:rsid w:val="00B322DC"/>
    <w:rsid w:val="00B33F0F"/>
    <w:rsid w:val="00B37923"/>
    <w:rsid w:val="00B43E16"/>
    <w:rsid w:val="00B448D2"/>
    <w:rsid w:val="00B5015A"/>
    <w:rsid w:val="00B51571"/>
    <w:rsid w:val="00B5161D"/>
    <w:rsid w:val="00B52FDD"/>
    <w:rsid w:val="00B53CDD"/>
    <w:rsid w:val="00B55BE4"/>
    <w:rsid w:val="00B5642E"/>
    <w:rsid w:val="00B63041"/>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7A01"/>
    <w:rsid w:val="00BA432B"/>
    <w:rsid w:val="00BB1545"/>
    <w:rsid w:val="00BB4624"/>
    <w:rsid w:val="00BB71C6"/>
    <w:rsid w:val="00BB7CB3"/>
    <w:rsid w:val="00BC11BB"/>
    <w:rsid w:val="00BC247C"/>
    <w:rsid w:val="00BC4D5C"/>
    <w:rsid w:val="00BD0A14"/>
    <w:rsid w:val="00BD1FB8"/>
    <w:rsid w:val="00BD3F3B"/>
    <w:rsid w:val="00BD41D3"/>
    <w:rsid w:val="00BD5AEB"/>
    <w:rsid w:val="00BD672E"/>
    <w:rsid w:val="00BD7C99"/>
    <w:rsid w:val="00BE258E"/>
    <w:rsid w:val="00BF3694"/>
    <w:rsid w:val="00BF7EAF"/>
    <w:rsid w:val="00C00631"/>
    <w:rsid w:val="00C0340E"/>
    <w:rsid w:val="00C0493E"/>
    <w:rsid w:val="00C058C6"/>
    <w:rsid w:val="00C05F45"/>
    <w:rsid w:val="00C10CFC"/>
    <w:rsid w:val="00C164EC"/>
    <w:rsid w:val="00C1681E"/>
    <w:rsid w:val="00C2206F"/>
    <w:rsid w:val="00C221C7"/>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3CB"/>
    <w:rsid w:val="00C657AE"/>
    <w:rsid w:val="00C66CE6"/>
    <w:rsid w:val="00C71812"/>
    <w:rsid w:val="00C71B13"/>
    <w:rsid w:val="00C722C1"/>
    <w:rsid w:val="00C72DAB"/>
    <w:rsid w:val="00C72E12"/>
    <w:rsid w:val="00C74767"/>
    <w:rsid w:val="00C75A45"/>
    <w:rsid w:val="00C76D48"/>
    <w:rsid w:val="00C84B6E"/>
    <w:rsid w:val="00C84F97"/>
    <w:rsid w:val="00C94A47"/>
    <w:rsid w:val="00C96D30"/>
    <w:rsid w:val="00CA04E5"/>
    <w:rsid w:val="00CA082A"/>
    <w:rsid w:val="00CB55C3"/>
    <w:rsid w:val="00CB6687"/>
    <w:rsid w:val="00CB68CC"/>
    <w:rsid w:val="00CB6BAC"/>
    <w:rsid w:val="00CC04D6"/>
    <w:rsid w:val="00CC1BF4"/>
    <w:rsid w:val="00CD1317"/>
    <w:rsid w:val="00CD6EB6"/>
    <w:rsid w:val="00CD7D78"/>
    <w:rsid w:val="00CE0DFB"/>
    <w:rsid w:val="00CE2C1C"/>
    <w:rsid w:val="00CE2E6A"/>
    <w:rsid w:val="00CE347B"/>
    <w:rsid w:val="00CE4E2C"/>
    <w:rsid w:val="00CE4F6C"/>
    <w:rsid w:val="00CE56BB"/>
    <w:rsid w:val="00CE6EBA"/>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35A9"/>
    <w:rsid w:val="00D37F97"/>
    <w:rsid w:val="00D40491"/>
    <w:rsid w:val="00D44836"/>
    <w:rsid w:val="00D45076"/>
    <w:rsid w:val="00D46D29"/>
    <w:rsid w:val="00D50182"/>
    <w:rsid w:val="00D50F27"/>
    <w:rsid w:val="00D52E4B"/>
    <w:rsid w:val="00D5330F"/>
    <w:rsid w:val="00D53965"/>
    <w:rsid w:val="00D57FE6"/>
    <w:rsid w:val="00D62408"/>
    <w:rsid w:val="00D63D05"/>
    <w:rsid w:val="00D67603"/>
    <w:rsid w:val="00D7102A"/>
    <w:rsid w:val="00D72186"/>
    <w:rsid w:val="00D8162E"/>
    <w:rsid w:val="00D86165"/>
    <w:rsid w:val="00D95427"/>
    <w:rsid w:val="00DA094B"/>
    <w:rsid w:val="00DA1F82"/>
    <w:rsid w:val="00DA27F8"/>
    <w:rsid w:val="00DB2E76"/>
    <w:rsid w:val="00DB31DA"/>
    <w:rsid w:val="00DB3718"/>
    <w:rsid w:val="00DB4A73"/>
    <w:rsid w:val="00DB4D6D"/>
    <w:rsid w:val="00DC0156"/>
    <w:rsid w:val="00DC2688"/>
    <w:rsid w:val="00DD200E"/>
    <w:rsid w:val="00DD5E62"/>
    <w:rsid w:val="00DD696F"/>
    <w:rsid w:val="00DE04FD"/>
    <w:rsid w:val="00DE1361"/>
    <w:rsid w:val="00DE17AF"/>
    <w:rsid w:val="00DE24B6"/>
    <w:rsid w:val="00DE5AF1"/>
    <w:rsid w:val="00DF44DE"/>
    <w:rsid w:val="00DF4AC8"/>
    <w:rsid w:val="00DF6A49"/>
    <w:rsid w:val="00DF6E51"/>
    <w:rsid w:val="00DF702C"/>
    <w:rsid w:val="00E00A8F"/>
    <w:rsid w:val="00E04D56"/>
    <w:rsid w:val="00E04F73"/>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177"/>
    <w:rsid w:val="00E80B1A"/>
    <w:rsid w:val="00E839E9"/>
    <w:rsid w:val="00E83E7F"/>
    <w:rsid w:val="00E83FC7"/>
    <w:rsid w:val="00E84827"/>
    <w:rsid w:val="00E85681"/>
    <w:rsid w:val="00E865F6"/>
    <w:rsid w:val="00E90083"/>
    <w:rsid w:val="00E924F7"/>
    <w:rsid w:val="00E96D07"/>
    <w:rsid w:val="00EA1A9A"/>
    <w:rsid w:val="00EA2259"/>
    <w:rsid w:val="00EA4F01"/>
    <w:rsid w:val="00EA6D3F"/>
    <w:rsid w:val="00EA6F75"/>
    <w:rsid w:val="00EA7F6D"/>
    <w:rsid w:val="00EB23B5"/>
    <w:rsid w:val="00EB3FF6"/>
    <w:rsid w:val="00EB5FE0"/>
    <w:rsid w:val="00EB6086"/>
    <w:rsid w:val="00EB7B6B"/>
    <w:rsid w:val="00EC2C71"/>
    <w:rsid w:val="00EC3631"/>
    <w:rsid w:val="00EC3B59"/>
    <w:rsid w:val="00EC4DD8"/>
    <w:rsid w:val="00EC5C90"/>
    <w:rsid w:val="00EC621E"/>
    <w:rsid w:val="00EC62D2"/>
    <w:rsid w:val="00EC759D"/>
    <w:rsid w:val="00EC7F2B"/>
    <w:rsid w:val="00ED1B30"/>
    <w:rsid w:val="00ED2619"/>
    <w:rsid w:val="00ED3898"/>
    <w:rsid w:val="00ED4D9C"/>
    <w:rsid w:val="00ED562F"/>
    <w:rsid w:val="00EE12FA"/>
    <w:rsid w:val="00EE230D"/>
    <w:rsid w:val="00EE2607"/>
    <w:rsid w:val="00EE35A9"/>
    <w:rsid w:val="00EE6A0B"/>
    <w:rsid w:val="00EE6DAE"/>
    <w:rsid w:val="00EF1635"/>
    <w:rsid w:val="00EF21A8"/>
    <w:rsid w:val="00F00F80"/>
    <w:rsid w:val="00F01856"/>
    <w:rsid w:val="00F062C7"/>
    <w:rsid w:val="00F12B63"/>
    <w:rsid w:val="00F13F17"/>
    <w:rsid w:val="00F146D0"/>
    <w:rsid w:val="00F15883"/>
    <w:rsid w:val="00F176C2"/>
    <w:rsid w:val="00F17E14"/>
    <w:rsid w:val="00F2079A"/>
    <w:rsid w:val="00F21DB3"/>
    <w:rsid w:val="00F240C7"/>
    <w:rsid w:val="00F27BA5"/>
    <w:rsid w:val="00F30405"/>
    <w:rsid w:val="00F32259"/>
    <w:rsid w:val="00F33A5D"/>
    <w:rsid w:val="00F352BD"/>
    <w:rsid w:val="00F359D8"/>
    <w:rsid w:val="00F41666"/>
    <w:rsid w:val="00F431C5"/>
    <w:rsid w:val="00F43ED8"/>
    <w:rsid w:val="00F43F36"/>
    <w:rsid w:val="00F44458"/>
    <w:rsid w:val="00F5185F"/>
    <w:rsid w:val="00F537F5"/>
    <w:rsid w:val="00F55456"/>
    <w:rsid w:val="00F56055"/>
    <w:rsid w:val="00F6095A"/>
    <w:rsid w:val="00F60B17"/>
    <w:rsid w:val="00F62FB6"/>
    <w:rsid w:val="00F63EFC"/>
    <w:rsid w:val="00F64B21"/>
    <w:rsid w:val="00F72414"/>
    <w:rsid w:val="00F72441"/>
    <w:rsid w:val="00F72C6F"/>
    <w:rsid w:val="00F7704B"/>
    <w:rsid w:val="00F805D1"/>
    <w:rsid w:val="00F81B5B"/>
    <w:rsid w:val="00F829EA"/>
    <w:rsid w:val="00F835ED"/>
    <w:rsid w:val="00F85870"/>
    <w:rsid w:val="00F86024"/>
    <w:rsid w:val="00F875E1"/>
    <w:rsid w:val="00F90B6D"/>
    <w:rsid w:val="00F91042"/>
    <w:rsid w:val="00F91818"/>
    <w:rsid w:val="00F94E66"/>
    <w:rsid w:val="00FA0A95"/>
    <w:rsid w:val="00FA0B7A"/>
    <w:rsid w:val="00FA207D"/>
    <w:rsid w:val="00FA235A"/>
    <w:rsid w:val="00FA4F10"/>
    <w:rsid w:val="00FA6095"/>
    <w:rsid w:val="00FA6B73"/>
    <w:rsid w:val="00FB06DD"/>
    <w:rsid w:val="00FB36C0"/>
    <w:rsid w:val="00FB4130"/>
    <w:rsid w:val="00FB515C"/>
    <w:rsid w:val="00FC0B97"/>
    <w:rsid w:val="00FC4BFD"/>
    <w:rsid w:val="00FC6B30"/>
    <w:rsid w:val="00FD20AF"/>
    <w:rsid w:val="00FD2100"/>
    <w:rsid w:val="00FD2BEE"/>
    <w:rsid w:val="00FD32B1"/>
    <w:rsid w:val="00FD4C87"/>
    <w:rsid w:val="00FD5197"/>
    <w:rsid w:val="00FD7962"/>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2"/>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customStyle="1" w:styleId="NzevVZ">
    <w:name w:val="Název VZ"/>
    <w:basedOn w:val="Nzev"/>
    <w:link w:val="NzevVZChar"/>
    <w:qFormat/>
    <w:rsid w:val="00B2635A"/>
    <w:pPr>
      <w:spacing w:after="0" w:line="240" w:lineRule="auto"/>
      <w:contextualSpacing/>
      <w:outlineLvl w:val="9"/>
    </w:pPr>
    <w:rPr>
      <w:rFonts w:eastAsiaTheme="majorEastAsia" w:cstheme="majorBidi"/>
      <w:bCs w:val="0"/>
      <w:spacing w:val="-7"/>
      <w:kern w:val="0"/>
      <w:sz w:val="24"/>
      <w:szCs w:val="80"/>
    </w:rPr>
  </w:style>
  <w:style w:type="character" w:customStyle="1" w:styleId="NzevVZChar">
    <w:name w:val="Název VZ Char"/>
    <w:basedOn w:val="Standardnpsmoodstavce"/>
    <w:link w:val="NzevVZ"/>
    <w:rsid w:val="00B2635A"/>
    <w:rPr>
      <w:rFonts w:ascii="Arial" w:eastAsiaTheme="majorEastAsia" w:hAnsi="Arial" w:cstheme="majorBidi"/>
      <w:b/>
      <w:spacing w:val="-7"/>
      <w:sz w:val="24"/>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20</Pages>
  <Words>6401</Words>
  <Characters>37633</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Divinová Hana Ing.</cp:lastModifiedBy>
  <cp:revision>197</cp:revision>
  <cp:lastPrinted>2019-08-15T11:56:00Z</cp:lastPrinted>
  <dcterms:created xsi:type="dcterms:W3CDTF">2021-05-24T07:56:00Z</dcterms:created>
  <dcterms:modified xsi:type="dcterms:W3CDTF">2021-11-26T08:49:00Z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